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19590">
      <w:pP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附件2</w:t>
      </w:r>
    </w:p>
    <w:p w14:paraId="520A4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声明</w:t>
      </w:r>
    </w:p>
    <w:p w14:paraId="2700FE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（模板）</w:t>
      </w:r>
    </w:p>
    <w:p w14:paraId="24438D50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本人：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，身份证号：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</w:rPr>
        <w:t xml:space="preserve">120                  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，明确知悉天津市从事食品、化妆品、公共场所、饮用水和消毒产品等五类行业相关从业人员的免费健康体检政策，因（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sym w:font="Wingdings 2" w:char="00A3"/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不能提供五类行业的从业证明材料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sym w:font="Wingdings 2" w:char="00A3"/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个人原因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），申请按照（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sym w:font="Wingdings 2" w:char="00A3"/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食品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sym w:font="Wingdings 2" w:char="0052"/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化妆品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sym w:font="Wingdings 2" w:char="00A3"/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公共场所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sym w:font="Wingdings 2" w:char="00A3"/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饮用水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sym w:font="Wingdings 2" w:char="00A3"/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消毒产品）行业的体检项目，同意按照医疗机构公布的医疗体检服务收费标准进行自费体检，承诺本人提供的信息及体检的相关标本都是本人的、真实的，如存在造假行为，本人愿承担相应的责任。</w:t>
      </w:r>
    </w:p>
    <w:p w14:paraId="1CC193E7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特此声明。</w:t>
      </w:r>
    </w:p>
    <w:p w14:paraId="3499DEC5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6CA1DFCF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132BA52F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78CDEEED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                           申请人（签字）：     </w:t>
      </w:r>
    </w:p>
    <w:p w14:paraId="00F0BA00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                           日期：    年   月   日</w:t>
      </w:r>
    </w:p>
    <w:p w14:paraId="07E427A3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32510CA7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5D586B00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66DA28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6D5E48"/>
    <w:rsid w:val="DE6D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2026-01-12T22:01:00Z</dcterms:created>
  <dc:creator>雨熹 Cisia</dc:creator>
  <cp:lastModifiedBy>雨熹 Cisia</cp:lastModifiedBy>
  <dcterms:modified xsi:type="dcterms:W3CDTF">2026-01-12T22:01:26Z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CEF268E9BF740EE99FFE6469C34A0C42_41</vt:lpwstr>
  </property>
</Properties>
</file>