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12" w:rsidRPr="004136D5" w:rsidRDefault="00BE49E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136D5">
        <w:rPr>
          <w:rStyle w:val="a9"/>
          <w:rFonts w:ascii="方正小标宋简体" w:eastAsia="方正小标宋简体" w:hAnsi="方正小标宋_GBK" w:cs="方正小标宋_GBK" w:hint="eastAsia"/>
          <w:color w:val="auto"/>
          <w:sz w:val="44"/>
          <w:szCs w:val="44"/>
          <w:u w:val="none"/>
        </w:rPr>
        <w:t>天津市人民政府办公厅关于</w:t>
      </w:r>
      <w:r w:rsidRPr="004136D5">
        <w:rPr>
          <w:rStyle w:val="a9"/>
          <w:rFonts w:ascii="方正小标宋简体" w:eastAsia="方正小标宋简体" w:hAnsi="方正小标宋_GBK" w:cs="方正小标宋_GBK" w:hint="eastAsia"/>
          <w:color w:val="auto"/>
          <w:sz w:val="44"/>
          <w:szCs w:val="44"/>
          <w:u w:val="none"/>
        </w:rPr>
        <w:t>印发天津市保障</w:t>
      </w:r>
    </w:p>
    <w:p w:rsidR="00556A12" w:rsidRPr="004136D5" w:rsidRDefault="00BE49E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136D5">
        <w:rPr>
          <w:rStyle w:val="a9"/>
          <w:rFonts w:ascii="方正小标宋简体" w:eastAsia="方正小标宋简体" w:hAnsi="方正小标宋_GBK" w:cs="方正小标宋_GBK" w:hint="eastAsia"/>
          <w:color w:val="auto"/>
          <w:sz w:val="44"/>
          <w:szCs w:val="44"/>
          <w:u w:val="none"/>
        </w:rPr>
        <w:t>农民工工资支付工作考核办法</w:t>
      </w:r>
      <w:r w:rsidRPr="004136D5">
        <w:rPr>
          <w:rStyle w:val="a9"/>
          <w:rFonts w:ascii="方正小标宋简体" w:eastAsia="方正小标宋简体" w:hAnsi="方正小标宋_GBK" w:cs="方正小标宋_GBK" w:hint="eastAsia"/>
          <w:color w:val="auto"/>
          <w:sz w:val="44"/>
          <w:szCs w:val="44"/>
          <w:u w:val="none"/>
        </w:rPr>
        <w:t>的通知</w:t>
      </w:r>
    </w:p>
    <w:p w:rsidR="00556A12" w:rsidRDefault="00556A12">
      <w:pPr>
        <w:pStyle w:val="a3"/>
        <w:rPr>
          <w:rFonts w:ascii="仿宋_GB2312" w:eastAsia="仿宋_GB2312" w:hAnsi="仿宋_GB2312" w:cs="仿宋_GB2312"/>
          <w:szCs w:val="32"/>
        </w:rPr>
      </w:pPr>
    </w:p>
    <w:p w:rsidR="00556A12" w:rsidRDefault="00BE49E5">
      <w:pPr>
        <w:pStyle w:val="a3"/>
        <w:rPr>
          <w:rFonts w:ascii="仿宋_GB2312" w:eastAsia="仿宋_GB2312"/>
        </w:rPr>
      </w:pPr>
      <w:r>
        <w:rPr>
          <w:rFonts w:ascii="仿宋_GB2312" w:eastAsia="仿宋_GB2312" w:hint="eastAsia"/>
        </w:rPr>
        <w:t>各区人民政府，市政府各委、办、局：</w:t>
      </w:r>
    </w:p>
    <w:p w:rsidR="00556A12" w:rsidRDefault="00BE49E5" w:rsidP="004136D5">
      <w:pPr>
        <w:pStyle w:val="a3"/>
        <w:ind w:firstLineChars="200" w:firstLine="622"/>
        <w:rPr>
          <w:rFonts w:eastAsia="仿宋_GB2312"/>
          <w:szCs w:val="32"/>
        </w:rPr>
      </w:pPr>
      <w:r>
        <w:rPr>
          <w:rFonts w:eastAsia="仿宋_GB2312" w:hint="eastAsia"/>
          <w:szCs w:val="32"/>
        </w:rPr>
        <w:t>经市人民政府同意，现</w:t>
      </w:r>
      <w:r>
        <w:rPr>
          <w:rFonts w:eastAsia="仿宋_GB2312" w:hint="eastAsia"/>
          <w:szCs w:val="32"/>
        </w:rPr>
        <w:t>将《天津市保障农民工工资支付工作考核办法》印发给你们，请</w:t>
      </w:r>
      <w:r>
        <w:rPr>
          <w:rFonts w:eastAsia="仿宋_GB2312" w:hint="eastAsia"/>
          <w:szCs w:val="32"/>
        </w:rPr>
        <w:t>照此</w:t>
      </w:r>
      <w:r>
        <w:rPr>
          <w:rFonts w:eastAsia="仿宋_GB2312" w:hint="eastAsia"/>
          <w:szCs w:val="32"/>
        </w:rPr>
        <w:t>执行。</w:t>
      </w:r>
    </w:p>
    <w:p w:rsidR="00556A12" w:rsidRDefault="00556A12">
      <w:pPr>
        <w:pStyle w:val="a3"/>
        <w:rPr>
          <w:rFonts w:eastAsia="仿宋_GB2312"/>
          <w:szCs w:val="32"/>
        </w:rPr>
      </w:pPr>
    </w:p>
    <w:p w:rsidR="00556A12" w:rsidRDefault="00556A12">
      <w:pPr>
        <w:pStyle w:val="a3"/>
        <w:rPr>
          <w:rFonts w:eastAsia="仿宋_GB2312"/>
          <w:szCs w:val="32"/>
        </w:rPr>
      </w:pPr>
    </w:p>
    <w:p w:rsidR="00556A12" w:rsidRDefault="00556A12">
      <w:pPr>
        <w:pStyle w:val="a3"/>
        <w:rPr>
          <w:rFonts w:eastAsia="仿宋_GB2312"/>
          <w:szCs w:val="32"/>
        </w:rPr>
      </w:pPr>
    </w:p>
    <w:p w:rsidR="00556A12" w:rsidRDefault="004136D5" w:rsidP="004136D5">
      <w:pPr>
        <w:pStyle w:val="a3"/>
        <w:ind w:firstLineChars="1600" w:firstLine="4976"/>
        <w:rPr>
          <w:rFonts w:eastAsia="仿宋_GB2312"/>
          <w:szCs w:val="32"/>
        </w:rPr>
      </w:pPr>
      <w:r>
        <w:rPr>
          <w:rFonts w:eastAsia="仿宋_GB2312"/>
          <w:szCs w:val="32"/>
        </w:rPr>
        <w:t>天津市人民政府办公厅</w:t>
      </w:r>
    </w:p>
    <w:p w:rsidR="00556A12" w:rsidRDefault="00BE49E5">
      <w:pPr>
        <w:pStyle w:val="a3"/>
        <w:wordWrap w:val="0"/>
        <w:jc w:val="right"/>
        <w:rPr>
          <w:rFonts w:eastAsia="仿宋_GB2312"/>
          <w:szCs w:val="32"/>
        </w:rPr>
      </w:pPr>
      <w:r>
        <w:rPr>
          <w:rFonts w:eastAsia="仿宋_GB2312" w:hint="eastAsia"/>
          <w:szCs w:val="32"/>
        </w:rPr>
        <w:t>202</w:t>
      </w:r>
      <w:r>
        <w:rPr>
          <w:rFonts w:eastAsia="仿宋_GB2312" w:hint="eastAsia"/>
          <w:szCs w:val="32"/>
        </w:rPr>
        <w:t>4</w:t>
      </w:r>
      <w:r>
        <w:rPr>
          <w:rFonts w:eastAsia="仿宋_GB2312" w:hint="eastAsia"/>
          <w:szCs w:val="32"/>
        </w:rPr>
        <w:t>年</w:t>
      </w:r>
      <w:r>
        <w:rPr>
          <w:rFonts w:eastAsia="仿宋_GB2312"/>
          <w:szCs w:val="32"/>
        </w:rPr>
        <w:t>1</w:t>
      </w:r>
      <w:r>
        <w:rPr>
          <w:rFonts w:eastAsia="仿宋_GB2312" w:hint="eastAsia"/>
          <w:szCs w:val="32"/>
        </w:rPr>
        <w:t>月</w:t>
      </w:r>
      <w:r>
        <w:rPr>
          <w:rFonts w:eastAsia="仿宋_GB2312"/>
          <w:szCs w:val="32"/>
        </w:rPr>
        <w:t>8</w:t>
      </w:r>
      <w:r>
        <w:rPr>
          <w:rFonts w:eastAsia="仿宋_GB2312" w:hint="eastAsia"/>
          <w:szCs w:val="32"/>
        </w:rPr>
        <w:t>日</w:t>
      </w:r>
      <w:r>
        <w:rPr>
          <w:rFonts w:eastAsia="仿宋_GB2312" w:hint="eastAsia"/>
          <w:szCs w:val="32"/>
        </w:rPr>
        <w:t xml:space="preserve">        </w:t>
      </w:r>
    </w:p>
    <w:p w:rsidR="00556A12" w:rsidRDefault="00BE49E5" w:rsidP="004136D5">
      <w:pPr>
        <w:pStyle w:val="a3"/>
        <w:snapToGrid w:val="0"/>
        <w:ind w:firstLineChars="200" w:firstLine="622"/>
        <w:rPr>
          <w:rFonts w:eastAsia="仿宋_GB2312"/>
          <w:szCs w:val="32"/>
        </w:rPr>
      </w:pPr>
      <w:r>
        <w:rPr>
          <w:rFonts w:eastAsia="仿宋_GB2312" w:hint="eastAsia"/>
          <w:szCs w:val="32"/>
        </w:rPr>
        <w:t>（此件主动公开）</w:t>
      </w:r>
    </w:p>
    <w:p w:rsidR="00556A12" w:rsidRDefault="00556A12">
      <w:pPr>
        <w:pStyle w:val="a3"/>
        <w:ind w:firstLine="622"/>
        <w:rPr>
          <w:rFonts w:eastAsia="仿宋_GB2312"/>
          <w:szCs w:val="32"/>
        </w:rPr>
        <w:sectPr w:rsidR="00556A12">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556A12" w:rsidRPr="004136D5" w:rsidRDefault="00BE49E5">
      <w:pPr>
        <w:pStyle w:val="a3"/>
        <w:snapToGrid w:val="0"/>
        <w:jc w:val="center"/>
        <w:rPr>
          <w:rFonts w:ascii="方正小标宋简体" w:eastAsia="方正小标宋简体" w:hAnsi="方正小标宋_GBK" w:cs="方正小标宋_GBK" w:hint="eastAsia"/>
          <w:sz w:val="44"/>
          <w:szCs w:val="44"/>
        </w:rPr>
      </w:pPr>
      <w:r w:rsidRPr="004136D5">
        <w:rPr>
          <w:rFonts w:ascii="方正小标宋简体" w:eastAsia="方正小标宋简体" w:hAnsi="方正小标宋_GBK" w:cs="方正小标宋_GBK" w:hint="eastAsia"/>
          <w:sz w:val="44"/>
          <w:szCs w:val="44"/>
        </w:rPr>
        <w:lastRenderedPageBreak/>
        <w:t>天津市保障农民工工资支付工作考核办法</w:t>
      </w:r>
    </w:p>
    <w:p w:rsidR="00556A12" w:rsidRDefault="00556A12">
      <w:pPr>
        <w:pStyle w:val="a3"/>
        <w:rPr>
          <w:rFonts w:eastAsia="仿宋_GB2312"/>
          <w:szCs w:val="32"/>
        </w:rPr>
      </w:pP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w:t>
      </w:r>
      <w:r>
        <w:rPr>
          <w:rFonts w:eastAsia="仿宋_GB2312" w:hint="eastAsia"/>
          <w:szCs w:val="32"/>
        </w:rPr>
        <w:t>为有效预防和解决拖欠农民工工资问题，切实保障农民工劳动报酬权益，维护社会公平正义与和谐稳定，根据《保障农民工工资支付条例》、《</w:t>
      </w:r>
      <w:r>
        <w:rPr>
          <w:rFonts w:eastAsia="仿宋_GB2312" w:hint="eastAsia"/>
          <w:szCs w:val="32"/>
        </w:rPr>
        <w:t>国务院办公厅关于印发</w:t>
      </w:r>
      <w:r>
        <w:rPr>
          <w:rFonts w:ascii="仿宋_GB2312" w:eastAsia="仿宋_GB2312" w:hAnsi="仿宋_GB2312" w:cs="仿宋_GB2312" w:hint="eastAsia"/>
          <w:szCs w:val="32"/>
        </w:rPr>
        <w:t>〈</w:t>
      </w:r>
      <w:r>
        <w:rPr>
          <w:rFonts w:eastAsia="仿宋_GB2312" w:hint="eastAsia"/>
          <w:szCs w:val="32"/>
        </w:rPr>
        <w:t>保障农民工工资支付工作考核办法</w:t>
      </w:r>
      <w:r>
        <w:rPr>
          <w:rFonts w:ascii="仿宋_GB2312" w:eastAsia="仿宋_GB2312" w:hAnsi="仿宋_GB2312" w:cs="仿宋_GB2312" w:hint="eastAsia"/>
          <w:szCs w:val="32"/>
        </w:rPr>
        <w:t>〉</w:t>
      </w:r>
      <w:r>
        <w:rPr>
          <w:rFonts w:eastAsia="仿宋_GB2312" w:hint="eastAsia"/>
          <w:szCs w:val="32"/>
        </w:rPr>
        <w:t>的通知</w:t>
      </w:r>
      <w:r>
        <w:rPr>
          <w:rFonts w:eastAsia="仿宋_GB2312" w:hint="eastAsia"/>
          <w:szCs w:val="32"/>
        </w:rPr>
        <w:t>》（国办发〔</w:t>
      </w:r>
      <w:r>
        <w:rPr>
          <w:rFonts w:eastAsia="仿宋_GB2312" w:hint="eastAsia"/>
          <w:szCs w:val="32"/>
        </w:rPr>
        <w:t>2023</w:t>
      </w:r>
      <w:r>
        <w:rPr>
          <w:rFonts w:eastAsia="仿宋_GB2312" w:hint="eastAsia"/>
          <w:szCs w:val="32"/>
        </w:rPr>
        <w:t>〕</w:t>
      </w:r>
      <w:r>
        <w:rPr>
          <w:rFonts w:eastAsia="仿宋_GB2312" w:hint="eastAsia"/>
          <w:szCs w:val="32"/>
        </w:rPr>
        <w:t>33</w:t>
      </w:r>
      <w:r>
        <w:rPr>
          <w:rFonts w:eastAsia="仿宋_GB2312" w:hint="eastAsia"/>
          <w:szCs w:val="32"/>
        </w:rPr>
        <w:t>号）等规定，结合本市实际，制定本办法。</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w:t>
      </w:r>
      <w:r>
        <w:rPr>
          <w:rFonts w:eastAsia="仿宋_GB2312" w:hint="eastAsia"/>
          <w:szCs w:val="32"/>
        </w:rPr>
        <w:t>本办法适用于对各区人民政府以及市级有关部门保障农民工工资支付工作的年度考核。</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w:t>
      </w:r>
      <w:r>
        <w:rPr>
          <w:rFonts w:eastAsia="仿宋_GB2312" w:hint="eastAsia"/>
          <w:szCs w:val="32"/>
        </w:rPr>
        <w:t>考核工作由天津市人民政府</w:t>
      </w:r>
      <w:r>
        <w:rPr>
          <w:rFonts w:eastAsia="仿宋_GB2312" w:hint="eastAsia"/>
          <w:szCs w:val="32"/>
        </w:rPr>
        <w:t>负责</w:t>
      </w:r>
      <w:r>
        <w:rPr>
          <w:rFonts w:eastAsia="仿宋_GB2312" w:hint="eastAsia"/>
          <w:szCs w:val="32"/>
        </w:rPr>
        <w:t>根治拖欠农民工工资工作</w:t>
      </w:r>
      <w:r>
        <w:rPr>
          <w:rFonts w:eastAsia="仿宋_GB2312" w:hint="eastAsia"/>
          <w:szCs w:val="32"/>
        </w:rPr>
        <w:t>的议事协调机构（以下简称议事协调机构）组织</w:t>
      </w:r>
      <w:r>
        <w:rPr>
          <w:rFonts w:eastAsia="仿宋_GB2312" w:hint="eastAsia"/>
          <w:szCs w:val="32"/>
        </w:rPr>
        <w:t>实施。考核</w:t>
      </w:r>
      <w:r>
        <w:rPr>
          <w:rFonts w:eastAsia="仿宋_GB2312" w:hint="eastAsia"/>
          <w:szCs w:val="32"/>
        </w:rPr>
        <w:t>年度为</w:t>
      </w:r>
      <w:r>
        <w:rPr>
          <w:rFonts w:eastAsia="仿宋_GB2312" w:hint="eastAsia"/>
          <w:szCs w:val="32"/>
        </w:rPr>
        <w:t>2023</w:t>
      </w:r>
      <w:r>
        <w:rPr>
          <w:rFonts w:eastAsia="仿宋_GB2312" w:hint="eastAsia"/>
          <w:szCs w:val="32"/>
        </w:rPr>
        <w:t>年</w:t>
      </w:r>
      <w:r>
        <w:rPr>
          <w:rFonts w:eastAsia="仿宋_GB2312" w:hint="eastAsia"/>
          <w:szCs w:val="32"/>
        </w:rPr>
        <w:t>至</w:t>
      </w:r>
      <w:r>
        <w:rPr>
          <w:rFonts w:eastAsia="仿宋_GB2312" w:hint="eastAsia"/>
          <w:szCs w:val="32"/>
        </w:rPr>
        <w:t>2027</w:t>
      </w:r>
      <w:r>
        <w:rPr>
          <w:rFonts w:eastAsia="仿宋_GB2312" w:hint="eastAsia"/>
          <w:szCs w:val="32"/>
        </w:rPr>
        <w:t>年，</w:t>
      </w:r>
      <w:r>
        <w:rPr>
          <w:rFonts w:eastAsia="仿宋_GB2312" w:hint="eastAsia"/>
          <w:szCs w:val="32"/>
        </w:rPr>
        <w:t>考核工作于次年开展。由议事协调机构的办事机构（以下简称办事机构）负责</w:t>
      </w:r>
      <w:r>
        <w:rPr>
          <w:rFonts w:eastAsia="仿宋_GB2312" w:hint="eastAsia"/>
          <w:szCs w:val="32"/>
        </w:rPr>
        <w:t>组织制定年度考核方案及细则，明确具体考核指标和分值，并具体落实。</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w:t>
      </w:r>
      <w:r>
        <w:rPr>
          <w:rFonts w:eastAsia="仿宋_GB2312" w:hint="eastAsia"/>
          <w:szCs w:val="32"/>
        </w:rPr>
        <w:t>考核工作坚持目标导向、问题导向</w:t>
      </w:r>
      <w:r>
        <w:rPr>
          <w:rFonts w:eastAsia="仿宋_GB2312" w:hint="eastAsia"/>
          <w:szCs w:val="32"/>
        </w:rPr>
        <w:t>、</w:t>
      </w:r>
      <w:r>
        <w:rPr>
          <w:rFonts w:eastAsia="仿宋_GB2312" w:hint="eastAsia"/>
          <w:szCs w:val="32"/>
        </w:rPr>
        <w:t>结果导向，坚持平时与定期相结合、定性与定量相结合，遵循实事求是、客观公正原则，突出重点，注重实效。</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w:t>
      </w:r>
      <w:r>
        <w:rPr>
          <w:rFonts w:eastAsia="仿宋_GB2312" w:hint="eastAsia"/>
          <w:szCs w:val="32"/>
        </w:rPr>
        <w:t>对各区人民政府考核内容主要包括加强</w:t>
      </w:r>
      <w:r>
        <w:rPr>
          <w:rFonts w:eastAsia="仿宋_GB2312" w:hint="eastAsia"/>
          <w:szCs w:val="32"/>
        </w:rPr>
        <w:t>本区域</w:t>
      </w:r>
      <w:r>
        <w:rPr>
          <w:rFonts w:eastAsia="仿宋_GB2312" w:hint="eastAsia"/>
          <w:szCs w:val="32"/>
        </w:rPr>
        <w:t>保障农民工工资支付工作的组织领导、建立健全工资支付保障制度、治理欠薪特别是工程建设领域欠薪工作成效</w:t>
      </w:r>
      <w:r>
        <w:rPr>
          <w:rFonts w:eastAsia="仿宋_GB2312" w:hint="eastAsia"/>
          <w:szCs w:val="32"/>
        </w:rPr>
        <w:t>及</w:t>
      </w:r>
      <w:r>
        <w:rPr>
          <w:rFonts w:eastAsia="仿宋_GB2312" w:hint="eastAsia"/>
          <w:szCs w:val="32"/>
        </w:rPr>
        <w:t>人民群众满意度等情况。</w:t>
      </w:r>
    </w:p>
    <w:p w:rsidR="00556A12" w:rsidRDefault="00BE49E5" w:rsidP="004136D5">
      <w:pPr>
        <w:pStyle w:val="a3"/>
        <w:ind w:firstLineChars="200" w:firstLine="622"/>
        <w:rPr>
          <w:rFonts w:eastAsia="仿宋_GB2312"/>
          <w:szCs w:val="32"/>
        </w:rPr>
      </w:pPr>
      <w:r>
        <w:rPr>
          <w:rFonts w:eastAsia="仿宋_GB2312" w:hint="eastAsia"/>
          <w:szCs w:val="32"/>
        </w:rPr>
        <w:t>对市级有关部门考核</w:t>
      </w:r>
      <w:r>
        <w:rPr>
          <w:rFonts w:eastAsia="仿宋_GB2312" w:hint="eastAsia"/>
          <w:szCs w:val="32"/>
        </w:rPr>
        <w:t>评价</w:t>
      </w:r>
      <w:r>
        <w:rPr>
          <w:rFonts w:eastAsia="仿宋_GB2312" w:hint="eastAsia"/>
          <w:szCs w:val="32"/>
        </w:rPr>
        <w:t>内容，依照《保障农民工工资支付</w:t>
      </w:r>
      <w:r>
        <w:rPr>
          <w:rFonts w:eastAsia="仿宋_GB2312" w:hint="eastAsia"/>
          <w:szCs w:val="32"/>
        </w:rPr>
        <w:lastRenderedPageBreak/>
        <w:t>条例》</w:t>
      </w:r>
      <w:r>
        <w:rPr>
          <w:rFonts w:eastAsia="仿宋_GB2312" w:hint="eastAsia"/>
          <w:szCs w:val="32"/>
        </w:rPr>
        <w:t>有关</w:t>
      </w:r>
      <w:r>
        <w:rPr>
          <w:rFonts w:eastAsia="仿宋_GB2312" w:hint="eastAsia"/>
          <w:szCs w:val="32"/>
        </w:rPr>
        <w:t>规定</w:t>
      </w:r>
      <w:r>
        <w:rPr>
          <w:rFonts w:eastAsia="仿宋_GB2312" w:hint="eastAsia"/>
          <w:szCs w:val="32"/>
        </w:rPr>
        <w:t>和</w:t>
      </w:r>
      <w:r>
        <w:rPr>
          <w:rFonts w:eastAsia="仿宋_GB2312" w:hint="eastAsia"/>
          <w:szCs w:val="32"/>
        </w:rPr>
        <w:t>国家保障农民工工资支付工作</w:t>
      </w:r>
      <w:r>
        <w:rPr>
          <w:rFonts w:eastAsia="仿宋_GB2312" w:hint="eastAsia"/>
          <w:szCs w:val="32"/>
        </w:rPr>
        <w:t>年度</w:t>
      </w:r>
      <w:r>
        <w:rPr>
          <w:rFonts w:eastAsia="仿宋_GB2312" w:hint="eastAsia"/>
          <w:szCs w:val="32"/>
        </w:rPr>
        <w:t>考核</w:t>
      </w:r>
      <w:r>
        <w:rPr>
          <w:rFonts w:eastAsia="仿宋_GB2312" w:hint="eastAsia"/>
          <w:szCs w:val="32"/>
        </w:rPr>
        <w:t>方案及</w:t>
      </w:r>
      <w:r>
        <w:rPr>
          <w:rFonts w:eastAsia="仿宋_GB2312" w:hint="eastAsia"/>
          <w:szCs w:val="32"/>
        </w:rPr>
        <w:t>细则确定。</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w:t>
      </w:r>
      <w:r>
        <w:rPr>
          <w:rFonts w:eastAsia="仿宋_GB2312" w:hint="eastAsia"/>
          <w:szCs w:val="32"/>
        </w:rPr>
        <w:t>对各区人民政府</w:t>
      </w:r>
      <w:r>
        <w:rPr>
          <w:rFonts w:eastAsia="仿宋_GB2312" w:hint="eastAsia"/>
          <w:szCs w:val="32"/>
        </w:rPr>
        <w:t>的</w:t>
      </w:r>
      <w:r>
        <w:rPr>
          <w:rFonts w:eastAsia="仿宋_GB2312" w:hint="eastAsia"/>
          <w:szCs w:val="32"/>
        </w:rPr>
        <w:t>考核，按照以下</w:t>
      </w:r>
      <w:r>
        <w:rPr>
          <w:rFonts w:eastAsia="仿宋_GB2312" w:hint="eastAsia"/>
          <w:szCs w:val="32"/>
        </w:rPr>
        <w:t>程序</w:t>
      </w:r>
      <w:r>
        <w:rPr>
          <w:rFonts w:eastAsia="仿宋_GB2312" w:hint="eastAsia"/>
          <w:szCs w:val="32"/>
        </w:rPr>
        <w:t>进行：</w:t>
      </w:r>
    </w:p>
    <w:p w:rsidR="00556A12" w:rsidRDefault="00BE49E5" w:rsidP="004136D5">
      <w:pPr>
        <w:pStyle w:val="a3"/>
        <w:ind w:firstLineChars="200" w:firstLine="622"/>
        <w:rPr>
          <w:rFonts w:eastAsia="仿宋_GB2312"/>
          <w:szCs w:val="32"/>
        </w:rPr>
      </w:pPr>
      <w:r>
        <w:rPr>
          <w:rFonts w:eastAsia="仿宋_GB2312" w:hint="eastAsia"/>
          <w:szCs w:val="32"/>
        </w:rPr>
        <w:t>（一）自查自评。各区人民政府对照考核方案及细则，对考核年度保障农民工工资支付工作进展情况和成效进行自查自评，填报自查考核表，形成自评报告，报送</w:t>
      </w:r>
      <w:r>
        <w:rPr>
          <w:rFonts w:eastAsia="仿宋_GB2312" w:hint="eastAsia"/>
          <w:szCs w:val="32"/>
        </w:rPr>
        <w:t>办事机构</w:t>
      </w:r>
      <w:r>
        <w:rPr>
          <w:rFonts w:eastAsia="仿宋_GB2312" w:hint="eastAsia"/>
          <w:szCs w:val="32"/>
        </w:rPr>
        <w:t>。各区人民政府对自评报告真实性、准确性负责。</w:t>
      </w:r>
    </w:p>
    <w:p w:rsidR="00556A12" w:rsidRDefault="00BE49E5" w:rsidP="004136D5">
      <w:pPr>
        <w:pStyle w:val="a3"/>
        <w:ind w:firstLineChars="200" w:firstLine="622"/>
        <w:rPr>
          <w:rFonts w:eastAsia="仿宋_GB2312"/>
          <w:szCs w:val="32"/>
        </w:rPr>
      </w:pPr>
      <w:r>
        <w:rPr>
          <w:rFonts w:eastAsia="仿宋_GB2312" w:hint="eastAsia"/>
          <w:szCs w:val="32"/>
        </w:rPr>
        <w:t>（二）实地核查。</w:t>
      </w:r>
      <w:r>
        <w:rPr>
          <w:rFonts w:eastAsia="仿宋_GB2312" w:hint="eastAsia"/>
          <w:szCs w:val="32"/>
        </w:rPr>
        <w:t>议事协调机构</w:t>
      </w:r>
      <w:r>
        <w:rPr>
          <w:rFonts w:eastAsia="仿宋_GB2312" w:hint="eastAsia"/>
          <w:szCs w:val="32"/>
        </w:rPr>
        <w:t>成员单位组成核查组，对各区人民政府</w:t>
      </w:r>
      <w:r>
        <w:rPr>
          <w:rFonts w:eastAsia="仿宋_GB2312" w:hint="eastAsia"/>
          <w:szCs w:val="32"/>
        </w:rPr>
        <w:t>考核年度</w:t>
      </w:r>
      <w:r>
        <w:rPr>
          <w:rFonts w:eastAsia="仿宋_GB2312" w:hint="eastAsia"/>
          <w:szCs w:val="32"/>
        </w:rPr>
        <w:t>保障农民工工资支付工作进展情况和成效进行实地核查，</w:t>
      </w:r>
      <w:r>
        <w:rPr>
          <w:rFonts w:eastAsia="仿宋_GB2312" w:hint="eastAsia"/>
          <w:szCs w:val="32"/>
        </w:rPr>
        <w:t>对相关考核指标进行评估。实地核查采取听取汇报、核验资料等方式进行。</w:t>
      </w:r>
    </w:p>
    <w:p w:rsidR="00556A12" w:rsidRDefault="00BE49E5" w:rsidP="004136D5">
      <w:pPr>
        <w:pStyle w:val="a3"/>
        <w:ind w:firstLineChars="200" w:firstLine="622"/>
        <w:rPr>
          <w:rFonts w:eastAsia="仿宋_GB2312"/>
          <w:szCs w:val="32"/>
        </w:rPr>
      </w:pPr>
      <w:r>
        <w:rPr>
          <w:rFonts w:eastAsia="仿宋_GB2312" w:hint="eastAsia"/>
          <w:szCs w:val="32"/>
        </w:rPr>
        <w:t>（三）第三方评估。</w:t>
      </w:r>
      <w:r>
        <w:rPr>
          <w:rFonts w:eastAsia="仿宋_GB2312" w:hint="eastAsia"/>
          <w:szCs w:val="32"/>
        </w:rPr>
        <w:t>办事机构</w:t>
      </w:r>
      <w:r>
        <w:rPr>
          <w:rFonts w:eastAsia="仿宋_GB2312" w:hint="eastAsia"/>
          <w:szCs w:val="32"/>
        </w:rPr>
        <w:t>委托第三方机构，采取抽样调查、座谈访谈与数据分析相结合的方式，对各区制度落实、人民群众满意度等考核指标进行评估。</w:t>
      </w:r>
    </w:p>
    <w:p w:rsidR="00556A12" w:rsidRDefault="00BE49E5" w:rsidP="004136D5">
      <w:pPr>
        <w:pStyle w:val="a3"/>
        <w:ind w:firstLineChars="200" w:firstLine="622"/>
        <w:rPr>
          <w:rFonts w:eastAsia="仿宋_GB2312"/>
          <w:szCs w:val="32"/>
        </w:rPr>
      </w:pPr>
      <w:r>
        <w:rPr>
          <w:rFonts w:eastAsia="仿宋_GB2312" w:hint="eastAsia"/>
          <w:szCs w:val="32"/>
        </w:rPr>
        <w:t>（四）暗访抽查。</w:t>
      </w:r>
      <w:r>
        <w:rPr>
          <w:rFonts w:eastAsia="仿宋_GB2312" w:hint="eastAsia"/>
          <w:szCs w:val="32"/>
        </w:rPr>
        <w:t>办事机构</w:t>
      </w:r>
      <w:r>
        <w:rPr>
          <w:rFonts w:eastAsia="仿宋_GB2312" w:hint="eastAsia"/>
          <w:szCs w:val="32"/>
        </w:rPr>
        <w:t>组织力量或委托媒体组建暗访组，采取“暗访</w:t>
      </w:r>
      <w:r>
        <w:rPr>
          <w:rFonts w:ascii="仿宋_GB2312" w:eastAsia="仿宋_GB2312" w:hAnsi="仿宋_GB2312" w:cs="仿宋_GB2312" w:hint="eastAsia"/>
          <w:szCs w:val="32"/>
        </w:rPr>
        <w:t>+</w:t>
      </w:r>
      <w:r>
        <w:rPr>
          <w:rFonts w:eastAsia="仿宋_GB2312" w:hint="eastAsia"/>
          <w:szCs w:val="32"/>
        </w:rPr>
        <w:t>明查”方式，对各区畅通维权渠道、作风建设等进行调查。</w:t>
      </w:r>
    </w:p>
    <w:p w:rsidR="00556A12" w:rsidRDefault="00BE49E5" w:rsidP="004136D5">
      <w:pPr>
        <w:pStyle w:val="a3"/>
        <w:ind w:firstLineChars="200" w:firstLine="622"/>
        <w:rPr>
          <w:rFonts w:eastAsia="仿宋_GB2312"/>
          <w:szCs w:val="32"/>
        </w:rPr>
      </w:pPr>
      <w:r>
        <w:rPr>
          <w:rFonts w:eastAsia="仿宋_GB2312" w:hint="eastAsia"/>
          <w:szCs w:val="32"/>
        </w:rPr>
        <w:t>（五）综合评议。</w:t>
      </w:r>
      <w:r>
        <w:rPr>
          <w:rFonts w:eastAsia="仿宋_GB2312" w:hint="eastAsia"/>
          <w:szCs w:val="32"/>
        </w:rPr>
        <w:t>办事机构</w:t>
      </w:r>
      <w:r>
        <w:rPr>
          <w:rFonts w:eastAsia="仿宋_GB2312" w:hint="eastAsia"/>
          <w:szCs w:val="32"/>
        </w:rPr>
        <w:t>根据</w:t>
      </w:r>
      <w:r>
        <w:rPr>
          <w:rFonts w:eastAsia="仿宋_GB2312" w:hint="eastAsia"/>
          <w:szCs w:val="32"/>
        </w:rPr>
        <w:t>自查</w:t>
      </w:r>
      <w:r>
        <w:rPr>
          <w:rFonts w:eastAsia="仿宋_GB2312" w:hint="eastAsia"/>
          <w:szCs w:val="32"/>
        </w:rPr>
        <w:t>自评</w:t>
      </w:r>
      <w:r>
        <w:rPr>
          <w:rFonts w:eastAsia="仿宋_GB2312" w:hint="eastAsia"/>
          <w:szCs w:val="32"/>
        </w:rPr>
        <w:t>、</w:t>
      </w:r>
      <w:r>
        <w:rPr>
          <w:rFonts w:eastAsia="仿宋_GB2312" w:hint="eastAsia"/>
          <w:szCs w:val="32"/>
        </w:rPr>
        <w:t>实地核查、第三方评估、暗访抽查以及行业主管、公安、信访等部门掌握的情况，</w:t>
      </w:r>
      <w:r>
        <w:rPr>
          <w:rFonts w:eastAsia="仿宋_GB2312" w:hint="eastAsia"/>
          <w:szCs w:val="32"/>
        </w:rPr>
        <w:t>结合</w:t>
      </w:r>
      <w:r>
        <w:rPr>
          <w:rFonts w:eastAsia="仿宋_GB2312" w:hint="eastAsia"/>
          <w:szCs w:val="32"/>
        </w:rPr>
        <w:t>国家对本市</w:t>
      </w:r>
      <w:r>
        <w:rPr>
          <w:rFonts w:eastAsia="仿宋_GB2312" w:hint="eastAsia"/>
          <w:szCs w:val="32"/>
        </w:rPr>
        <w:t>考核结果通报</w:t>
      </w:r>
      <w:r>
        <w:rPr>
          <w:rFonts w:eastAsia="仿宋_GB2312" w:hint="eastAsia"/>
          <w:szCs w:val="32"/>
        </w:rPr>
        <w:t>等情况，进行综合评议，形成考核报告，报</w:t>
      </w:r>
      <w:r>
        <w:rPr>
          <w:rFonts w:eastAsia="仿宋_GB2312" w:hint="eastAsia"/>
          <w:szCs w:val="32"/>
        </w:rPr>
        <w:t>议事协调机构</w:t>
      </w:r>
      <w:r>
        <w:rPr>
          <w:rFonts w:eastAsia="仿宋_GB2312" w:hint="eastAsia"/>
          <w:szCs w:val="32"/>
        </w:rPr>
        <w:t>审批。</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w:t>
      </w:r>
      <w:r>
        <w:rPr>
          <w:rFonts w:eastAsia="仿宋_GB2312" w:hint="eastAsia"/>
          <w:szCs w:val="32"/>
        </w:rPr>
        <w:t>对市级有关部门</w:t>
      </w:r>
      <w:r>
        <w:rPr>
          <w:rFonts w:eastAsia="仿宋_GB2312" w:hint="eastAsia"/>
          <w:szCs w:val="32"/>
        </w:rPr>
        <w:t>的</w:t>
      </w:r>
      <w:r>
        <w:rPr>
          <w:rFonts w:eastAsia="仿宋_GB2312" w:hint="eastAsia"/>
          <w:szCs w:val="32"/>
        </w:rPr>
        <w:t>考核</w:t>
      </w:r>
      <w:r>
        <w:rPr>
          <w:rFonts w:eastAsia="仿宋_GB2312" w:hint="eastAsia"/>
          <w:szCs w:val="32"/>
        </w:rPr>
        <w:t>评价</w:t>
      </w:r>
      <w:r>
        <w:rPr>
          <w:rFonts w:eastAsia="仿宋_GB2312" w:hint="eastAsia"/>
          <w:szCs w:val="32"/>
        </w:rPr>
        <w:t>，按照以下</w:t>
      </w:r>
      <w:r>
        <w:rPr>
          <w:rFonts w:eastAsia="仿宋_GB2312" w:hint="eastAsia"/>
          <w:szCs w:val="32"/>
        </w:rPr>
        <w:t>程序</w:t>
      </w:r>
      <w:r>
        <w:rPr>
          <w:rFonts w:eastAsia="仿宋_GB2312" w:hint="eastAsia"/>
          <w:szCs w:val="32"/>
        </w:rPr>
        <w:t>进行：</w:t>
      </w:r>
    </w:p>
    <w:p w:rsidR="00556A12" w:rsidRDefault="00BE49E5" w:rsidP="004136D5">
      <w:pPr>
        <w:pStyle w:val="a3"/>
        <w:ind w:firstLineChars="200" w:firstLine="622"/>
        <w:rPr>
          <w:rFonts w:eastAsia="仿宋_GB2312"/>
          <w:szCs w:val="32"/>
        </w:rPr>
      </w:pPr>
      <w:r>
        <w:rPr>
          <w:rFonts w:eastAsia="仿宋_GB2312" w:hint="eastAsia"/>
          <w:szCs w:val="32"/>
        </w:rPr>
        <w:lastRenderedPageBreak/>
        <w:t>（一）自查自评。市级有关部门对照《保障农民工工资支付条例》确定</w:t>
      </w:r>
      <w:r>
        <w:rPr>
          <w:rFonts w:eastAsia="仿宋_GB2312" w:hint="eastAsia"/>
          <w:szCs w:val="32"/>
        </w:rPr>
        <w:t>的</w:t>
      </w:r>
      <w:r>
        <w:rPr>
          <w:rFonts w:eastAsia="仿宋_GB2312" w:hint="eastAsia"/>
          <w:szCs w:val="32"/>
        </w:rPr>
        <w:t>职责</w:t>
      </w:r>
      <w:r>
        <w:rPr>
          <w:rFonts w:eastAsia="仿宋_GB2312" w:hint="eastAsia"/>
          <w:szCs w:val="32"/>
        </w:rPr>
        <w:t>、</w:t>
      </w:r>
      <w:r>
        <w:rPr>
          <w:rFonts w:eastAsia="仿宋_GB2312" w:hint="eastAsia"/>
          <w:szCs w:val="32"/>
        </w:rPr>
        <w:t>年度考核</w:t>
      </w:r>
      <w:r>
        <w:rPr>
          <w:rFonts w:eastAsia="仿宋_GB2312" w:hint="eastAsia"/>
          <w:szCs w:val="32"/>
        </w:rPr>
        <w:t>方案及</w:t>
      </w:r>
      <w:r>
        <w:rPr>
          <w:rFonts w:eastAsia="仿宋_GB2312" w:hint="eastAsia"/>
          <w:szCs w:val="32"/>
        </w:rPr>
        <w:t>细则，对考核年度保障农民工工资支付工作进展情况和成效进行自查自评，填报自查考核表，形成自评报告，报送</w:t>
      </w:r>
      <w:r>
        <w:rPr>
          <w:rFonts w:eastAsia="仿宋_GB2312" w:hint="eastAsia"/>
          <w:szCs w:val="32"/>
        </w:rPr>
        <w:t>办事机构</w:t>
      </w:r>
      <w:r>
        <w:rPr>
          <w:rFonts w:eastAsia="仿宋_GB2312" w:hint="eastAsia"/>
          <w:szCs w:val="32"/>
        </w:rPr>
        <w:t>。市级有关部门对自评报告真实性、准确性负责。</w:t>
      </w:r>
    </w:p>
    <w:p w:rsidR="00556A12" w:rsidRDefault="00BE49E5" w:rsidP="004136D5">
      <w:pPr>
        <w:pStyle w:val="a3"/>
        <w:ind w:firstLineChars="200" w:firstLine="622"/>
        <w:rPr>
          <w:rFonts w:eastAsia="仿宋_GB2312"/>
          <w:szCs w:val="32"/>
        </w:rPr>
      </w:pPr>
      <w:r>
        <w:rPr>
          <w:rFonts w:eastAsia="仿宋_GB2312" w:hint="eastAsia"/>
          <w:szCs w:val="32"/>
        </w:rPr>
        <w:t>（二）反馈意见。</w:t>
      </w:r>
      <w:r>
        <w:rPr>
          <w:rFonts w:eastAsia="仿宋_GB2312" w:hint="eastAsia"/>
          <w:szCs w:val="32"/>
        </w:rPr>
        <w:t>办事机构</w:t>
      </w:r>
      <w:r>
        <w:rPr>
          <w:rFonts w:eastAsia="仿宋_GB2312" w:hint="eastAsia"/>
          <w:szCs w:val="32"/>
        </w:rPr>
        <w:t>根据国家对本市考核</w:t>
      </w:r>
      <w:r>
        <w:rPr>
          <w:rFonts w:eastAsia="仿宋_GB2312" w:hint="eastAsia"/>
          <w:szCs w:val="32"/>
        </w:rPr>
        <w:t>结果通报</w:t>
      </w:r>
      <w:r>
        <w:rPr>
          <w:rFonts w:eastAsia="仿宋_GB2312" w:hint="eastAsia"/>
          <w:szCs w:val="32"/>
        </w:rPr>
        <w:t>、本市对各区考核发现问题</w:t>
      </w:r>
      <w:r>
        <w:rPr>
          <w:rFonts w:eastAsia="仿宋_GB2312" w:hint="eastAsia"/>
          <w:szCs w:val="32"/>
        </w:rPr>
        <w:t>等</w:t>
      </w:r>
      <w:r>
        <w:rPr>
          <w:rFonts w:eastAsia="仿宋_GB2312" w:hint="eastAsia"/>
          <w:szCs w:val="32"/>
        </w:rPr>
        <w:t>情况，形成对市级有关部门工作</w:t>
      </w:r>
      <w:r>
        <w:rPr>
          <w:rFonts w:eastAsia="仿宋_GB2312" w:hint="eastAsia"/>
          <w:szCs w:val="32"/>
        </w:rPr>
        <w:t>反馈</w:t>
      </w:r>
      <w:r>
        <w:rPr>
          <w:rFonts w:eastAsia="仿宋_GB2312" w:hint="eastAsia"/>
          <w:szCs w:val="32"/>
        </w:rPr>
        <w:t>意见，报</w:t>
      </w:r>
      <w:r>
        <w:rPr>
          <w:rFonts w:eastAsia="仿宋_GB2312" w:hint="eastAsia"/>
          <w:szCs w:val="32"/>
        </w:rPr>
        <w:t>议事协调机构</w:t>
      </w:r>
      <w:r>
        <w:rPr>
          <w:rFonts w:eastAsia="仿宋_GB2312" w:hint="eastAsia"/>
          <w:szCs w:val="32"/>
        </w:rPr>
        <w:t>审批。</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w:t>
      </w:r>
      <w:r>
        <w:rPr>
          <w:rFonts w:eastAsia="仿宋_GB2312" w:hint="eastAsia"/>
          <w:szCs w:val="32"/>
        </w:rPr>
        <w:t>对各区人民政府</w:t>
      </w:r>
      <w:r>
        <w:rPr>
          <w:rFonts w:eastAsia="仿宋_GB2312" w:hint="eastAsia"/>
          <w:szCs w:val="32"/>
        </w:rPr>
        <w:t>的</w:t>
      </w:r>
      <w:r>
        <w:rPr>
          <w:rFonts w:eastAsia="仿宋_GB2312" w:hint="eastAsia"/>
          <w:szCs w:val="32"/>
        </w:rPr>
        <w:t>考核采取分级评分法，基准分为</w:t>
      </w:r>
      <w:r>
        <w:rPr>
          <w:rFonts w:eastAsia="仿宋_GB2312" w:hint="eastAsia"/>
          <w:szCs w:val="32"/>
        </w:rPr>
        <w:t>100</w:t>
      </w:r>
      <w:r>
        <w:rPr>
          <w:rFonts w:eastAsia="仿宋_GB2312" w:hint="eastAsia"/>
          <w:szCs w:val="32"/>
        </w:rPr>
        <w:t>分</w:t>
      </w:r>
      <w:r>
        <w:rPr>
          <w:rFonts w:eastAsia="仿宋_GB2312" w:hint="eastAsia"/>
          <w:szCs w:val="32"/>
        </w:rPr>
        <w:t>，根据考核评分进行排名，考核结果分为</w:t>
      </w:r>
      <w:r>
        <w:rPr>
          <w:rFonts w:eastAsia="仿宋_GB2312" w:hint="eastAsia"/>
          <w:szCs w:val="32"/>
        </w:rPr>
        <w:t>A</w:t>
      </w:r>
      <w:r>
        <w:rPr>
          <w:rFonts w:eastAsia="仿宋_GB2312" w:hint="eastAsia"/>
          <w:szCs w:val="32"/>
        </w:rPr>
        <w:t>、</w:t>
      </w:r>
      <w:r>
        <w:rPr>
          <w:rFonts w:eastAsia="仿宋_GB2312" w:hint="eastAsia"/>
          <w:szCs w:val="32"/>
        </w:rPr>
        <w:t>B</w:t>
      </w:r>
      <w:r>
        <w:rPr>
          <w:rFonts w:eastAsia="仿宋_GB2312" w:hint="eastAsia"/>
          <w:szCs w:val="32"/>
        </w:rPr>
        <w:t>、</w:t>
      </w:r>
      <w:r>
        <w:rPr>
          <w:rFonts w:eastAsia="仿宋_GB2312" w:hint="eastAsia"/>
          <w:szCs w:val="32"/>
        </w:rPr>
        <w:t>C</w:t>
      </w:r>
      <w:r>
        <w:rPr>
          <w:rFonts w:eastAsia="仿宋_GB2312" w:hint="eastAsia"/>
          <w:szCs w:val="32"/>
        </w:rPr>
        <w:t>三个等级。在国</w:t>
      </w:r>
      <w:r>
        <w:rPr>
          <w:rFonts w:eastAsia="仿宋_GB2312" w:hint="eastAsia"/>
          <w:szCs w:val="32"/>
        </w:rPr>
        <w:t>家</w:t>
      </w:r>
      <w:r>
        <w:rPr>
          <w:rFonts w:eastAsia="仿宋_GB2312" w:hint="eastAsia"/>
          <w:szCs w:val="32"/>
        </w:rPr>
        <w:t>考核中，本市保障农民工工资支付工作被评为</w:t>
      </w:r>
      <w:r>
        <w:rPr>
          <w:rFonts w:eastAsia="仿宋_GB2312" w:hint="eastAsia"/>
          <w:szCs w:val="32"/>
        </w:rPr>
        <w:t>A</w:t>
      </w:r>
      <w:r>
        <w:rPr>
          <w:rFonts w:eastAsia="仿宋_GB2312" w:hint="eastAsia"/>
          <w:szCs w:val="32"/>
        </w:rPr>
        <w:t>级的年度，</w:t>
      </w:r>
      <w:r>
        <w:rPr>
          <w:rFonts w:eastAsia="仿宋_GB2312" w:hint="eastAsia"/>
          <w:szCs w:val="32"/>
        </w:rPr>
        <w:t>对</w:t>
      </w:r>
      <w:r>
        <w:rPr>
          <w:rFonts w:eastAsia="仿宋_GB2312" w:hint="eastAsia"/>
          <w:szCs w:val="32"/>
        </w:rPr>
        <w:t>各区</w:t>
      </w:r>
      <w:r>
        <w:rPr>
          <w:rFonts w:eastAsia="仿宋_GB2312" w:hint="eastAsia"/>
          <w:szCs w:val="32"/>
        </w:rPr>
        <w:t>人民政府考核时考核结果</w:t>
      </w:r>
      <w:r>
        <w:rPr>
          <w:rFonts w:eastAsia="仿宋_GB2312" w:hint="eastAsia"/>
          <w:szCs w:val="32"/>
        </w:rPr>
        <w:t>原则上不再设置</w:t>
      </w:r>
      <w:r>
        <w:rPr>
          <w:rFonts w:eastAsia="仿宋_GB2312" w:hint="eastAsia"/>
          <w:szCs w:val="32"/>
        </w:rPr>
        <w:t>C</w:t>
      </w:r>
      <w:r>
        <w:rPr>
          <w:rFonts w:eastAsia="仿宋_GB2312" w:hint="eastAsia"/>
          <w:szCs w:val="32"/>
        </w:rPr>
        <w:t>级。</w:t>
      </w:r>
    </w:p>
    <w:p w:rsidR="00556A12" w:rsidRDefault="00BE49E5" w:rsidP="004136D5">
      <w:pPr>
        <w:pStyle w:val="a3"/>
        <w:ind w:firstLineChars="200" w:firstLine="622"/>
        <w:rPr>
          <w:rFonts w:eastAsia="仿宋_GB2312"/>
          <w:szCs w:val="32"/>
        </w:rPr>
      </w:pPr>
      <w:r>
        <w:rPr>
          <w:rFonts w:eastAsia="仿宋_GB2312" w:hint="eastAsia"/>
          <w:szCs w:val="32"/>
        </w:rPr>
        <w:t>（一）同时符合下列条件的，考核等级为</w:t>
      </w:r>
      <w:r>
        <w:rPr>
          <w:rFonts w:eastAsia="仿宋_GB2312" w:hint="eastAsia"/>
          <w:szCs w:val="32"/>
        </w:rPr>
        <w:t>A</w:t>
      </w:r>
      <w:r>
        <w:rPr>
          <w:rFonts w:eastAsia="仿宋_GB2312" w:hint="eastAsia"/>
          <w:szCs w:val="32"/>
        </w:rPr>
        <w:t>级：</w:t>
      </w:r>
    </w:p>
    <w:p w:rsidR="00556A12" w:rsidRDefault="00BE49E5" w:rsidP="004136D5">
      <w:pPr>
        <w:pStyle w:val="a3"/>
        <w:ind w:firstLineChars="200" w:firstLine="622"/>
        <w:rPr>
          <w:rFonts w:eastAsia="仿宋_GB2312"/>
          <w:szCs w:val="32"/>
        </w:rPr>
      </w:pPr>
      <w:r>
        <w:rPr>
          <w:rFonts w:eastAsia="仿宋_GB2312" w:hint="eastAsia"/>
          <w:szCs w:val="32"/>
        </w:rPr>
        <w:t>1</w:t>
      </w:r>
      <w:r>
        <w:rPr>
          <w:rFonts w:eastAsia="仿宋_GB2312" w:hint="eastAsia"/>
          <w:szCs w:val="32"/>
        </w:rPr>
        <w:t>．领导重视、工作机制健全，各项工资支付保障制度</w:t>
      </w:r>
      <w:r>
        <w:rPr>
          <w:rFonts w:eastAsia="仿宋_GB2312" w:hint="eastAsia"/>
          <w:szCs w:val="32"/>
        </w:rPr>
        <w:t>完备</w:t>
      </w:r>
      <w:r>
        <w:rPr>
          <w:rFonts w:eastAsia="仿宋_GB2312" w:hint="eastAsia"/>
          <w:szCs w:val="32"/>
        </w:rPr>
        <w:t>落实到位，矛盾纠纷多元预防化解体系完善，工作成效明显，群众满意度高；</w:t>
      </w:r>
    </w:p>
    <w:p w:rsidR="00556A12" w:rsidRDefault="00BE49E5" w:rsidP="004136D5">
      <w:pPr>
        <w:pStyle w:val="a3"/>
        <w:ind w:firstLineChars="200" w:firstLine="622"/>
        <w:rPr>
          <w:rFonts w:eastAsia="仿宋_GB2312"/>
          <w:szCs w:val="32"/>
        </w:rPr>
      </w:pPr>
      <w:r>
        <w:rPr>
          <w:rFonts w:eastAsia="仿宋_GB2312" w:hint="eastAsia"/>
          <w:szCs w:val="32"/>
        </w:rPr>
        <w:t>2</w:t>
      </w:r>
      <w:r>
        <w:rPr>
          <w:rFonts w:eastAsia="仿宋_GB2312" w:hint="eastAsia"/>
          <w:szCs w:val="32"/>
        </w:rPr>
        <w:t>．考核得分排在全市前</w:t>
      </w:r>
      <w:r>
        <w:rPr>
          <w:rFonts w:eastAsia="仿宋_GB2312" w:hint="eastAsia"/>
          <w:szCs w:val="32"/>
        </w:rPr>
        <w:t>5</w:t>
      </w:r>
      <w:r>
        <w:rPr>
          <w:rFonts w:eastAsia="仿宋_GB2312" w:hint="eastAsia"/>
          <w:szCs w:val="32"/>
        </w:rPr>
        <w:t>名。</w:t>
      </w:r>
    </w:p>
    <w:p w:rsidR="00556A12" w:rsidRDefault="00BE49E5" w:rsidP="004136D5">
      <w:pPr>
        <w:pStyle w:val="a3"/>
        <w:ind w:firstLineChars="200" w:firstLine="622"/>
        <w:rPr>
          <w:rFonts w:eastAsia="仿宋_GB2312"/>
          <w:szCs w:val="32"/>
        </w:rPr>
      </w:pPr>
      <w:r>
        <w:rPr>
          <w:rFonts w:eastAsia="仿宋_GB2312" w:hint="eastAsia"/>
          <w:szCs w:val="32"/>
        </w:rPr>
        <w:t>（二）有下列情形之一的，考核等级为</w:t>
      </w:r>
      <w:r>
        <w:rPr>
          <w:rFonts w:eastAsia="仿宋_GB2312" w:hint="eastAsia"/>
          <w:szCs w:val="32"/>
        </w:rPr>
        <w:t>C</w:t>
      </w:r>
      <w:r>
        <w:rPr>
          <w:rFonts w:eastAsia="仿宋_GB2312" w:hint="eastAsia"/>
          <w:szCs w:val="32"/>
        </w:rPr>
        <w:t>级：</w:t>
      </w:r>
    </w:p>
    <w:p w:rsidR="00556A12" w:rsidRDefault="00BE49E5" w:rsidP="004136D5">
      <w:pPr>
        <w:pStyle w:val="a3"/>
        <w:ind w:firstLineChars="200" w:firstLine="622"/>
        <w:rPr>
          <w:rFonts w:eastAsia="仿宋_GB2312"/>
          <w:szCs w:val="32"/>
        </w:rPr>
      </w:pPr>
      <w:r>
        <w:rPr>
          <w:rFonts w:eastAsia="仿宋_GB2312" w:hint="eastAsia"/>
          <w:szCs w:val="32"/>
        </w:rPr>
        <w:t>1</w:t>
      </w:r>
      <w:r>
        <w:rPr>
          <w:rFonts w:eastAsia="仿宋_GB2312" w:hint="eastAsia"/>
          <w:szCs w:val="32"/>
        </w:rPr>
        <w:t>．保障农民工工资支付工作不力、成效不明显、欠薪问题突出、群众满意率低，考核得分排在全市最后</w:t>
      </w:r>
      <w:r>
        <w:rPr>
          <w:rFonts w:eastAsia="仿宋_GB2312" w:hint="eastAsia"/>
          <w:szCs w:val="32"/>
        </w:rPr>
        <w:t>1</w:t>
      </w:r>
      <w:r>
        <w:rPr>
          <w:rFonts w:eastAsia="仿宋_GB2312" w:hint="eastAsia"/>
          <w:szCs w:val="32"/>
        </w:rPr>
        <w:t>名，或国家</w:t>
      </w:r>
      <w:r>
        <w:rPr>
          <w:rFonts w:eastAsia="仿宋_GB2312" w:hint="eastAsia"/>
          <w:szCs w:val="32"/>
        </w:rPr>
        <w:t>通报</w:t>
      </w:r>
      <w:r>
        <w:rPr>
          <w:rFonts w:eastAsia="仿宋_GB2312" w:hint="eastAsia"/>
          <w:szCs w:val="32"/>
        </w:rPr>
        <w:t>反</w:t>
      </w:r>
      <w:r>
        <w:rPr>
          <w:rFonts w:eastAsia="仿宋_GB2312" w:hint="eastAsia"/>
          <w:szCs w:val="32"/>
        </w:rPr>
        <w:t>馈</w:t>
      </w:r>
      <w:r>
        <w:rPr>
          <w:rFonts w:eastAsia="仿宋_GB2312" w:hint="eastAsia"/>
          <w:szCs w:val="32"/>
        </w:rPr>
        <w:t>存在</w:t>
      </w:r>
      <w:r>
        <w:rPr>
          <w:rFonts w:eastAsia="仿宋_GB2312" w:hint="eastAsia"/>
          <w:szCs w:val="32"/>
        </w:rPr>
        <w:t>突出问题的；</w:t>
      </w:r>
    </w:p>
    <w:p w:rsidR="00556A12" w:rsidRDefault="00BE49E5" w:rsidP="004136D5">
      <w:pPr>
        <w:pStyle w:val="a3"/>
        <w:ind w:firstLineChars="200" w:firstLine="622"/>
        <w:rPr>
          <w:rFonts w:eastAsia="仿宋_GB2312"/>
          <w:szCs w:val="32"/>
        </w:rPr>
      </w:pPr>
      <w:r>
        <w:rPr>
          <w:rFonts w:eastAsia="仿宋_GB2312" w:hint="eastAsia"/>
          <w:szCs w:val="32"/>
        </w:rPr>
        <w:t>2</w:t>
      </w:r>
      <w:r>
        <w:rPr>
          <w:rFonts w:eastAsia="仿宋_GB2312" w:hint="eastAsia"/>
          <w:szCs w:val="32"/>
        </w:rPr>
        <w:t>．发生</w:t>
      </w:r>
      <w:r>
        <w:rPr>
          <w:rFonts w:eastAsia="仿宋_GB2312" w:hint="eastAsia"/>
          <w:szCs w:val="32"/>
        </w:rPr>
        <w:t>1</w:t>
      </w:r>
      <w:r>
        <w:rPr>
          <w:rFonts w:eastAsia="仿宋_GB2312" w:hint="eastAsia"/>
          <w:szCs w:val="32"/>
        </w:rPr>
        <w:t>起及以上因政府投资工程项目拖欠农民工工资引发</w:t>
      </w:r>
      <w:r>
        <w:rPr>
          <w:rFonts w:eastAsia="仿宋_GB2312" w:hint="eastAsia"/>
          <w:szCs w:val="32"/>
        </w:rPr>
        <w:lastRenderedPageBreak/>
        <w:t>30</w:t>
      </w:r>
      <w:r>
        <w:rPr>
          <w:rFonts w:eastAsia="仿宋_GB2312" w:hint="eastAsia"/>
          <w:szCs w:val="32"/>
        </w:rPr>
        <w:t>人及以上群体性事件，或发生</w:t>
      </w:r>
      <w:r>
        <w:rPr>
          <w:rFonts w:eastAsia="仿宋_GB2312" w:hint="eastAsia"/>
          <w:szCs w:val="32"/>
        </w:rPr>
        <w:t>2</w:t>
      </w:r>
      <w:r>
        <w:rPr>
          <w:rFonts w:eastAsia="仿宋_GB2312" w:hint="eastAsia"/>
          <w:szCs w:val="32"/>
        </w:rPr>
        <w:t>起及以上因拖欠农民工工资引发</w:t>
      </w:r>
      <w:r>
        <w:rPr>
          <w:rFonts w:eastAsia="仿宋_GB2312" w:hint="eastAsia"/>
          <w:szCs w:val="32"/>
        </w:rPr>
        <w:t>30</w:t>
      </w:r>
      <w:r>
        <w:rPr>
          <w:rFonts w:eastAsia="仿宋_GB2312" w:hint="eastAsia"/>
          <w:szCs w:val="32"/>
        </w:rPr>
        <w:t>人及以上群体性事件的；</w:t>
      </w:r>
    </w:p>
    <w:p w:rsidR="00556A12" w:rsidRDefault="00BE49E5" w:rsidP="004136D5">
      <w:pPr>
        <w:pStyle w:val="a3"/>
        <w:ind w:firstLineChars="200" w:firstLine="622"/>
        <w:rPr>
          <w:rFonts w:eastAsia="仿宋_GB2312"/>
          <w:szCs w:val="32"/>
        </w:rPr>
      </w:pPr>
      <w:r>
        <w:rPr>
          <w:rFonts w:eastAsia="仿宋_GB2312" w:hint="eastAsia"/>
          <w:szCs w:val="32"/>
        </w:rPr>
        <w:t>3</w:t>
      </w:r>
      <w:r>
        <w:rPr>
          <w:rFonts w:eastAsia="仿宋_GB2312" w:hint="eastAsia"/>
          <w:szCs w:val="32"/>
        </w:rPr>
        <w:t>．发生</w:t>
      </w:r>
      <w:r>
        <w:rPr>
          <w:rFonts w:eastAsia="仿宋_GB2312" w:hint="eastAsia"/>
          <w:szCs w:val="32"/>
        </w:rPr>
        <w:t>1</w:t>
      </w:r>
      <w:r>
        <w:rPr>
          <w:rFonts w:eastAsia="仿宋_GB2312" w:hint="eastAsia"/>
          <w:szCs w:val="32"/>
        </w:rPr>
        <w:t>起及以上因拖欠农民工工资引发极端事件并造成严重后果或因欠薪问题处置不力导致不良事件的。</w:t>
      </w:r>
    </w:p>
    <w:p w:rsidR="00556A12" w:rsidRDefault="00BE49E5" w:rsidP="004136D5">
      <w:pPr>
        <w:pStyle w:val="a3"/>
        <w:ind w:firstLineChars="200" w:firstLine="622"/>
        <w:rPr>
          <w:rFonts w:eastAsia="仿宋_GB2312"/>
          <w:szCs w:val="32"/>
        </w:rPr>
      </w:pPr>
      <w:r>
        <w:rPr>
          <w:rFonts w:eastAsia="仿宋_GB2312" w:hint="eastAsia"/>
          <w:szCs w:val="32"/>
        </w:rPr>
        <w:t>（三）考核等级</w:t>
      </w:r>
      <w:r>
        <w:rPr>
          <w:rFonts w:eastAsia="仿宋_GB2312" w:hint="eastAsia"/>
          <w:szCs w:val="32"/>
        </w:rPr>
        <w:t>在</w:t>
      </w:r>
      <w:r>
        <w:rPr>
          <w:rFonts w:eastAsia="仿宋_GB2312" w:hint="eastAsia"/>
          <w:szCs w:val="32"/>
        </w:rPr>
        <w:t>A</w:t>
      </w:r>
      <w:r>
        <w:rPr>
          <w:rFonts w:eastAsia="仿宋_GB2312" w:hint="eastAsia"/>
          <w:szCs w:val="32"/>
        </w:rPr>
        <w:t>、</w:t>
      </w:r>
      <w:r>
        <w:rPr>
          <w:rFonts w:eastAsia="仿宋_GB2312" w:hint="eastAsia"/>
          <w:szCs w:val="32"/>
        </w:rPr>
        <w:t>C</w:t>
      </w:r>
      <w:r>
        <w:rPr>
          <w:rFonts w:eastAsia="仿宋_GB2312" w:hint="eastAsia"/>
          <w:szCs w:val="32"/>
        </w:rPr>
        <w:t>级以外的为</w:t>
      </w:r>
      <w:r>
        <w:rPr>
          <w:rFonts w:eastAsia="仿宋_GB2312" w:hint="eastAsia"/>
          <w:szCs w:val="32"/>
        </w:rPr>
        <w:t>B</w:t>
      </w:r>
      <w:r>
        <w:rPr>
          <w:rFonts w:eastAsia="仿宋_GB2312" w:hint="eastAsia"/>
          <w:szCs w:val="32"/>
        </w:rPr>
        <w:t>级。</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九</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各区人民政府考核结果</w:t>
      </w:r>
      <w:r>
        <w:rPr>
          <w:rFonts w:eastAsia="仿宋_GB2312" w:hint="eastAsia"/>
          <w:szCs w:val="32"/>
        </w:rPr>
        <w:t>和向</w:t>
      </w:r>
      <w:r>
        <w:rPr>
          <w:rFonts w:eastAsia="仿宋_GB2312" w:hint="eastAsia"/>
          <w:szCs w:val="32"/>
        </w:rPr>
        <w:t>市级有关部门</w:t>
      </w:r>
      <w:r>
        <w:rPr>
          <w:rFonts w:eastAsia="仿宋_GB2312" w:hint="eastAsia"/>
          <w:szCs w:val="32"/>
        </w:rPr>
        <w:t>反馈的</w:t>
      </w:r>
      <w:r>
        <w:rPr>
          <w:rFonts w:eastAsia="仿宋_GB2312" w:hint="eastAsia"/>
          <w:szCs w:val="32"/>
        </w:rPr>
        <w:t>意见经</w:t>
      </w:r>
      <w:r>
        <w:rPr>
          <w:rFonts w:eastAsia="仿宋_GB2312" w:hint="eastAsia"/>
          <w:szCs w:val="32"/>
        </w:rPr>
        <w:t>议事协调机构</w:t>
      </w:r>
      <w:r>
        <w:rPr>
          <w:rFonts w:eastAsia="仿宋_GB2312" w:hint="eastAsia"/>
          <w:szCs w:val="32"/>
        </w:rPr>
        <w:t>同意后，由</w:t>
      </w:r>
      <w:r>
        <w:rPr>
          <w:rFonts w:eastAsia="仿宋_GB2312" w:hint="eastAsia"/>
          <w:szCs w:val="32"/>
        </w:rPr>
        <w:t>办事机构</w:t>
      </w:r>
      <w:r>
        <w:rPr>
          <w:rFonts w:eastAsia="仿宋_GB2312" w:hint="eastAsia"/>
          <w:szCs w:val="32"/>
        </w:rPr>
        <w:t>通报各区人民政府、市级有关部门</w:t>
      </w:r>
      <w:r>
        <w:rPr>
          <w:rFonts w:eastAsia="仿宋_GB2312" w:hint="eastAsia"/>
          <w:szCs w:val="32"/>
        </w:rPr>
        <w:t>，并将</w:t>
      </w:r>
      <w:r>
        <w:rPr>
          <w:rFonts w:eastAsia="仿宋_GB2312" w:hint="eastAsia"/>
          <w:szCs w:val="32"/>
        </w:rPr>
        <w:t>各区人民政府考核结果抄送市委组织部，作为对各区人民政府领导班子和</w:t>
      </w:r>
      <w:r>
        <w:rPr>
          <w:rFonts w:eastAsia="仿宋_GB2312" w:hint="eastAsia"/>
          <w:szCs w:val="32"/>
        </w:rPr>
        <w:t>有关</w:t>
      </w:r>
      <w:r>
        <w:rPr>
          <w:rFonts w:eastAsia="仿宋_GB2312" w:hint="eastAsia"/>
          <w:szCs w:val="32"/>
        </w:rPr>
        <w:t>领导干部进行综合考核评价的参考。考核过程中发现需要问责的问题线索，按照干部管理权限，移交有关党组织或纪检监察机关。</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w:t>
      </w:r>
      <w:r>
        <w:rPr>
          <w:rFonts w:eastAsia="仿宋_GB2312" w:hint="eastAsia"/>
          <w:szCs w:val="32"/>
        </w:rPr>
        <w:t>对考核等级为</w:t>
      </w:r>
      <w:r>
        <w:rPr>
          <w:rFonts w:eastAsia="仿宋_GB2312" w:hint="eastAsia"/>
          <w:szCs w:val="32"/>
        </w:rPr>
        <w:t>A</w:t>
      </w:r>
      <w:r>
        <w:rPr>
          <w:rFonts w:eastAsia="仿宋_GB2312" w:hint="eastAsia"/>
          <w:szCs w:val="32"/>
        </w:rPr>
        <w:t>级的，由</w:t>
      </w:r>
      <w:r>
        <w:rPr>
          <w:rFonts w:eastAsia="仿宋_GB2312" w:hint="eastAsia"/>
          <w:szCs w:val="32"/>
        </w:rPr>
        <w:t>办事机构</w:t>
      </w:r>
      <w:r>
        <w:rPr>
          <w:rFonts w:eastAsia="仿宋_GB2312" w:hint="eastAsia"/>
          <w:szCs w:val="32"/>
        </w:rPr>
        <w:t>予以通报表扬；对考核等级为</w:t>
      </w:r>
      <w:r>
        <w:rPr>
          <w:rFonts w:eastAsia="仿宋_GB2312" w:hint="eastAsia"/>
          <w:szCs w:val="32"/>
        </w:rPr>
        <w:t>C</w:t>
      </w:r>
      <w:r>
        <w:rPr>
          <w:rFonts w:eastAsia="仿宋_GB2312" w:hint="eastAsia"/>
          <w:szCs w:val="32"/>
        </w:rPr>
        <w:t>级的，由</w:t>
      </w:r>
      <w:r>
        <w:rPr>
          <w:rFonts w:eastAsia="仿宋_GB2312" w:hint="eastAsia"/>
          <w:szCs w:val="32"/>
        </w:rPr>
        <w:t>议事协调机构</w:t>
      </w:r>
      <w:r>
        <w:rPr>
          <w:rFonts w:eastAsia="仿宋_GB2312" w:hint="eastAsia"/>
          <w:szCs w:val="32"/>
        </w:rPr>
        <w:t>对该区人民政府有关负责人进行约谈。</w:t>
      </w:r>
      <w:r>
        <w:rPr>
          <w:rFonts w:eastAsia="仿宋_GB2312" w:hint="eastAsia"/>
          <w:szCs w:val="32"/>
        </w:rPr>
        <w:t>办事机构</w:t>
      </w:r>
      <w:r>
        <w:rPr>
          <w:rFonts w:eastAsia="仿宋_GB2312" w:hint="eastAsia"/>
          <w:szCs w:val="32"/>
        </w:rPr>
        <w:t>向各区人民政府反馈考核发现问题、向市级有关部门反馈意见</w:t>
      </w:r>
      <w:r>
        <w:rPr>
          <w:rFonts w:eastAsia="仿宋_GB2312" w:hint="eastAsia"/>
          <w:szCs w:val="32"/>
        </w:rPr>
        <w:t>。</w:t>
      </w:r>
      <w:r>
        <w:rPr>
          <w:rFonts w:eastAsia="仿宋_GB2312" w:hint="eastAsia"/>
          <w:szCs w:val="32"/>
        </w:rPr>
        <w:t>各区人民政府、市级有关部门</w:t>
      </w:r>
      <w:r>
        <w:rPr>
          <w:rFonts w:eastAsia="仿宋_GB2312" w:hint="eastAsia"/>
          <w:szCs w:val="32"/>
        </w:rPr>
        <w:t>要</w:t>
      </w:r>
      <w:r>
        <w:rPr>
          <w:rFonts w:eastAsia="仿宋_GB2312" w:hint="eastAsia"/>
          <w:szCs w:val="32"/>
        </w:rPr>
        <w:t>积极组织整改，并向</w:t>
      </w:r>
      <w:r>
        <w:rPr>
          <w:rFonts w:eastAsia="仿宋_GB2312" w:hint="eastAsia"/>
          <w:szCs w:val="32"/>
        </w:rPr>
        <w:t>办事机构</w:t>
      </w:r>
      <w:r>
        <w:rPr>
          <w:rFonts w:eastAsia="仿宋_GB2312" w:hint="eastAsia"/>
          <w:szCs w:val="32"/>
        </w:rPr>
        <w:t>报</w:t>
      </w:r>
      <w:r>
        <w:rPr>
          <w:rFonts w:eastAsia="仿宋_GB2312" w:hint="eastAsia"/>
          <w:szCs w:val="32"/>
        </w:rPr>
        <w:t>送</w:t>
      </w:r>
      <w:r>
        <w:rPr>
          <w:rFonts w:eastAsia="仿宋_GB2312" w:hint="eastAsia"/>
          <w:szCs w:val="32"/>
        </w:rPr>
        <w:t>整改情况。</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一</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对在考核工作中弄虚作假、瞒报谎报造成考核结果失实的，予以通报批评；情节严重的，依纪依法追究相关人员责任。</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t>第十</w:t>
      </w:r>
      <w:r>
        <w:rPr>
          <w:rFonts w:ascii="黑体" w:eastAsia="黑体" w:hAnsi="黑体" w:cs="黑体" w:hint="eastAsia"/>
          <w:szCs w:val="32"/>
        </w:rPr>
        <w:t>二</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各区人民政</w:t>
      </w:r>
      <w:r>
        <w:rPr>
          <w:rFonts w:eastAsia="仿宋_GB2312" w:hint="eastAsia"/>
          <w:szCs w:val="32"/>
        </w:rPr>
        <w:t>府参照本办法，结合本区实际制定相关办法，加强对</w:t>
      </w:r>
      <w:r>
        <w:rPr>
          <w:rFonts w:eastAsia="仿宋_GB2312" w:hint="eastAsia"/>
          <w:szCs w:val="32"/>
        </w:rPr>
        <w:t>区</w:t>
      </w:r>
      <w:r>
        <w:rPr>
          <w:rFonts w:eastAsia="仿宋_GB2312" w:hint="eastAsia"/>
          <w:szCs w:val="32"/>
        </w:rPr>
        <w:t>级有关部门、乡镇人民政府、街道办事处和园区</w:t>
      </w:r>
      <w:r>
        <w:rPr>
          <w:rFonts w:eastAsia="仿宋_GB2312" w:hint="eastAsia"/>
          <w:szCs w:val="32"/>
        </w:rPr>
        <w:t>管委会</w:t>
      </w:r>
      <w:r>
        <w:rPr>
          <w:rFonts w:eastAsia="仿宋_GB2312" w:hint="eastAsia"/>
          <w:szCs w:val="32"/>
        </w:rPr>
        <w:t>保障农民工工资支付工作的考核。</w:t>
      </w:r>
    </w:p>
    <w:p w:rsidR="00556A12" w:rsidRDefault="00BE49E5" w:rsidP="004136D5">
      <w:pPr>
        <w:pStyle w:val="a3"/>
        <w:ind w:firstLineChars="200" w:firstLine="622"/>
        <w:rPr>
          <w:rFonts w:eastAsia="仿宋_GB2312"/>
          <w:szCs w:val="32"/>
        </w:rPr>
      </w:pPr>
      <w:r>
        <w:rPr>
          <w:rFonts w:ascii="黑体" w:eastAsia="黑体" w:hAnsi="黑体" w:cs="黑体" w:hint="eastAsia"/>
          <w:szCs w:val="32"/>
        </w:rPr>
        <w:lastRenderedPageBreak/>
        <w:t>第十</w:t>
      </w:r>
      <w:r>
        <w:rPr>
          <w:rFonts w:ascii="黑体" w:eastAsia="黑体" w:hAnsi="黑体" w:cs="黑体" w:hint="eastAsia"/>
          <w:szCs w:val="32"/>
        </w:rPr>
        <w:t>三</w:t>
      </w:r>
      <w:r>
        <w:rPr>
          <w:rFonts w:ascii="黑体" w:eastAsia="黑体" w:hAnsi="黑体" w:cs="黑体" w:hint="eastAsia"/>
          <w:szCs w:val="32"/>
        </w:rPr>
        <w:t>条</w:t>
      </w:r>
      <w:r>
        <w:rPr>
          <w:rFonts w:eastAsia="仿宋_GB2312" w:hint="eastAsia"/>
          <w:szCs w:val="32"/>
        </w:rPr>
        <w:t xml:space="preserve">  </w:t>
      </w:r>
      <w:r>
        <w:rPr>
          <w:rFonts w:eastAsia="仿宋_GB2312" w:hint="eastAsia"/>
          <w:szCs w:val="32"/>
        </w:rPr>
        <w:t>本办法由</w:t>
      </w:r>
      <w:r>
        <w:rPr>
          <w:rFonts w:eastAsia="仿宋_GB2312" w:hint="eastAsia"/>
          <w:szCs w:val="32"/>
        </w:rPr>
        <w:t>办事机构</w:t>
      </w:r>
      <w:r>
        <w:rPr>
          <w:rFonts w:eastAsia="仿宋_GB2312" w:hint="eastAsia"/>
          <w:szCs w:val="32"/>
        </w:rPr>
        <w:t>负责解释，自印发之日起施行。《</w:t>
      </w:r>
      <w:r>
        <w:rPr>
          <w:rFonts w:eastAsia="仿宋_GB2312" w:hint="eastAsia"/>
          <w:szCs w:val="32"/>
        </w:rPr>
        <w:t>天津市人民政府办公厅关于印发</w:t>
      </w:r>
      <w:r>
        <w:rPr>
          <w:rFonts w:eastAsia="仿宋_GB2312" w:hint="eastAsia"/>
          <w:szCs w:val="32"/>
        </w:rPr>
        <w:t>天津市保障</w:t>
      </w:r>
      <w:r>
        <w:rPr>
          <w:rFonts w:eastAsia="仿宋_GB2312" w:hint="eastAsia"/>
          <w:szCs w:val="32"/>
        </w:rPr>
        <w:t>农</w:t>
      </w:r>
      <w:r>
        <w:rPr>
          <w:rFonts w:eastAsia="仿宋_GB2312" w:hint="eastAsia"/>
          <w:szCs w:val="32"/>
        </w:rPr>
        <w:t>民工工资支付工作考核办法</w:t>
      </w:r>
      <w:r>
        <w:rPr>
          <w:rFonts w:eastAsia="仿宋_GB2312" w:hint="eastAsia"/>
          <w:szCs w:val="32"/>
        </w:rPr>
        <w:t>的通知</w:t>
      </w:r>
      <w:r>
        <w:rPr>
          <w:rFonts w:eastAsia="仿宋_GB2312" w:hint="eastAsia"/>
          <w:szCs w:val="32"/>
        </w:rPr>
        <w:t>》（津政办发〔</w:t>
      </w:r>
      <w:r>
        <w:rPr>
          <w:rFonts w:eastAsia="仿宋_GB2312" w:hint="eastAsia"/>
          <w:szCs w:val="32"/>
        </w:rPr>
        <w:t>2018</w:t>
      </w:r>
      <w:r>
        <w:rPr>
          <w:rFonts w:eastAsia="仿宋_GB2312" w:hint="eastAsia"/>
          <w:szCs w:val="32"/>
        </w:rPr>
        <w:t>〕</w:t>
      </w:r>
      <w:r>
        <w:rPr>
          <w:rFonts w:eastAsia="仿宋_GB2312" w:hint="eastAsia"/>
          <w:szCs w:val="32"/>
        </w:rPr>
        <w:t>1</w:t>
      </w:r>
      <w:r>
        <w:rPr>
          <w:rFonts w:eastAsia="仿宋_GB2312" w:hint="eastAsia"/>
          <w:szCs w:val="32"/>
        </w:rPr>
        <w:t>号）同时废止。</w:t>
      </w:r>
      <w:bookmarkStart w:id="0" w:name="_GoBack"/>
      <w:bookmarkEnd w:id="0"/>
    </w:p>
    <w:sectPr w:rsidR="00556A12">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E5" w:rsidRDefault="00BE49E5">
      <w:r>
        <w:separator/>
      </w:r>
    </w:p>
  </w:endnote>
  <w:endnote w:type="continuationSeparator" w:id="0">
    <w:p w:rsidR="00BE49E5" w:rsidRDefault="00BE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12" w:rsidRDefault="00BE49E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556A12" w:rsidRDefault="00556A1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12" w:rsidRDefault="00BE49E5">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4136D5">
      <w:rPr>
        <w:rStyle w:val="a8"/>
        <w:noProof/>
        <w:sz w:val="28"/>
      </w:rPr>
      <w:t>1</w:t>
    </w:r>
    <w:r>
      <w:rPr>
        <w:rStyle w:val="a8"/>
        <w:sz w:val="28"/>
      </w:rPr>
      <w:fldChar w:fldCharType="end"/>
    </w:r>
    <w:r>
      <w:rPr>
        <w:rStyle w:val="a8"/>
        <w:sz w:val="28"/>
      </w:rPr>
      <w:t xml:space="preserve"> </w:t>
    </w:r>
    <w:r>
      <w:rPr>
        <w:rStyle w:val="a8"/>
        <w:rFonts w:hint="eastAsia"/>
        <w:sz w:val="28"/>
      </w:rPr>
      <w:t>—</w:t>
    </w:r>
  </w:p>
  <w:p w:rsidR="00556A12" w:rsidRDefault="00556A1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12" w:rsidRDefault="00556A1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E5" w:rsidRDefault="00BE49E5">
      <w:r>
        <w:separator/>
      </w:r>
    </w:p>
  </w:footnote>
  <w:footnote w:type="continuationSeparator" w:id="0">
    <w:p w:rsidR="00BE49E5" w:rsidRDefault="00BE4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12" w:rsidRDefault="00556A1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36A5F0"/>
    <w:rsid w:val="ADFFE08B"/>
    <w:rsid w:val="BA7B23C6"/>
    <w:rsid w:val="BBF5A24C"/>
    <w:rsid w:val="BDBC4AB3"/>
    <w:rsid w:val="BF7F705B"/>
    <w:rsid w:val="BFCC46CE"/>
    <w:rsid w:val="D67C42A4"/>
    <w:rsid w:val="D71B24C7"/>
    <w:rsid w:val="DBFE60CD"/>
    <w:rsid w:val="DDF987D6"/>
    <w:rsid w:val="DFFB111F"/>
    <w:rsid w:val="EFFF79D5"/>
    <w:rsid w:val="F5F64DBA"/>
    <w:rsid w:val="F774DF09"/>
    <w:rsid w:val="FDAF0EBD"/>
    <w:rsid w:val="FEDF01ED"/>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136D5"/>
    <w:rsid w:val="00423112"/>
    <w:rsid w:val="00470219"/>
    <w:rsid w:val="00475655"/>
    <w:rsid w:val="00475EA0"/>
    <w:rsid w:val="004D08EE"/>
    <w:rsid w:val="0052186E"/>
    <w:rsid w:val="00556A12"/>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E49E5"/>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ABF4288"/>
    <w:rsid w:val="1EBD1CDF"/>
    <w:rsid w:val="1FB73861"/>
    <w:rsid w:val="27FF5446"/>
    <w:rsid w:val="2DC5E1BF"/>
    <w:rsid w:val="37C9A0F1"/>
    <w:rsid w:val="3DD662CB"/>
    <w:rsid w:val="3DDF24E5"/>
    <w:rsid w:val="3F4F882B"/>
    <w:rsid w:val="3FF70E3C"/>
    <w:rsid w:val="4BCEDF44"/>
    <w:rsid w:val="57EE0C7B"/>
    <w:rsid w:val="5DFFAC6D"/>
    <w:rsid w:val="5F7BA8FF"/>
    <w:rsid w:val="5FE7D564"/>
    <w:rsid w:val="5FF9A0DD"/>
    <w:rsid w:val="642EA92A"/>
    <w:rsid w:val="67EF89D4"/>
    <w:rsid w:val="6ACBE0CB"/>
    <w:rsid w:val="737836B8"/>
    <w:rsid w:val="73BEE376"/>
    <w:rsid w:val="75FFD392"/>
    <w:rsid w:val="7AFEF08A"/>
    <w:rsid w:val="7BEE2F89"/>
    <w:rsid w:val="7BFDE16F"/>
    <w:rsid w:val="7C3F3A3A"/>
    <w:rsid w:val="7CB942CA"/>
    <w:rsid w:val="7F609C8F"/>
    <w:rsid w:val="7FDF3C44"/>
    <w:rsid w:val="7FF7A310"/>
    <w:rsid w:val="7FFF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341</Words>
  <Characters>1950</Characters>
  <Application>Microsoft Office Word</Application>
  <DocSecurity>0</DocSecurity>
  <Lines>16</Lines>
  <Paragraphs>4</Paragraphs>
  <ScaleCrop>false</ScaleCrop>
  <Company>tjszf</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2024-01-06T09:15:00Z</cp:lastPrinted>
  <dcterms:created xsi:type="dcterms:W3CDTF">2014-06-13T08:51:00Z</dcterms:created>
  <dcterms:modified xsi:type="dcterms:W3CDTF">2024-01-26T02:39:00Z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