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13" w:rsidRPr="00D14344" w:rsidRDefault="00E95831">
      <w:pPr>
        <w:pStyle w:val="a5"/>
        <w:snapToGrid w:val="0"/>
        <w:jc w:val="center"/>
        <w:rPr>
          <w:rStyle w:val="ac"/>
          <w:rFonts w:ascii="方正小标宋简体" w:eastAsia="方正小标宋简体" w:hAnsi="方正小标宋_GBK" w:cs="方正小标宋_GBK" w:hint="eastAsia"/>
          <w:color w:val="auto"/>
          <w:sz w:val="44"/>
          <w:szCs w:val="44"/>
          <w:u w:val="none"/>
        </w:rPr>
      </w:pPr>
      <w:r w:rsidRPr="00D14344">
        <w:rPr>
          <w:rStyle w:val="ac"/>
          <w:rFonts w:ascii="方正小标宋简体" w:eastAsia="方正小标宋简体" w:hAnsi="方正小标宋_GBK" w:cs="方正小标宋_GBK" w:hint="eastAsia"/>
          <w:color w:val="auto"/>
          <w:sz w:val="44"/>
          <w:szCs w:val="44"/>
          <w:u w:val="none"/>
        </w:rPr>
        <w:t>天津市人民政府办公厅关于</w:t>
      </w:r>
      <w:r w:rsidRPr="00D14344">
        <w:rPr>
          <w:rStyle w:val="ac"/>
          <w:rFonts w:ascii="方正小标宋简体" w:eastAsia="方正小标宋简体" w:hAnsi="方正小标宋_GBK" w:cs="方正小标宋_GBK" w:hint="eastAsia"/>
          <w:color w:val="auto"/>
          <w:sz w:val="44"/>
          <w:szCs w:val="44"/>
          <w:u w:val="none"/>
        </w:rPr>
        <w:t>印发</w:t>
      </w:r>
    </w:p>
    <w:p w:rsidR="003B1213" w:rsidRDefault="00E95831">
      <w:pPr>
        <w:pStyle w:val="a5"/>
        <w:snapToGrid w:val="0"/>
        <w:jc w:val="center"/>
        <w:rPr>
          <w:rStyle w:val="ac"/>
          <w:rFonts w:ascii="方正小标宋_GBK" w:eastAsia="方正小标宋_GBK" w:hAnsi="方正小标宋_GBK" w:cs="方正小标宋_GBK"/>
          <w:color w:val="auto"/>
          <w:sz w:val="44"/>
          <w:szCs w:val="44"/>
          <w:u w:val="none"/>
        </w:rPr>
      </w:pPr>
      <w:r w:rsidRPr="00D14344">
        <w:rPr>
          <w:rStyle w:val="ac"/>
          <w:rFonts w:ascii="方正小标宋简体" w:eastAsia="方正小标宋简体" w:hAnsi="方正小标宋_GBK" w:cs="方正小标宋_GBK" w:hint="eastAsia"/>
          <w:color w:val="auto"/>
          <w:sz w:val="44"/>
          <w:szCs w:val="44"/>
          <w:u w:val="none"/>
        </w:rPr>
        <w:t>天津市火灾事故调查处理规定</w:t>
      </w:r>
      <w:r w:rsidRPr="00D14344">
        <w:rPr>
          <w:rStyle w:val="ac"/>
          <w:rFonts w:ascii="方正小标宋简体" w:eastAsia="方正小标宋简体" w:hAnsi="方正小标宋_GBK" w:cs="方正小标宋_GBK" w:hint="eastAsia"/>
          <w:color w:val="auto"/>
          <w:sz w:val="44"/>
          <w:szCs w:val="44"/>
          <w:u w:val="none"/>
        </w:rPr>
        <w:t>的通知</w:t>
      </w:r>
    </w:p>
    <w:p w:rsidR="003B1213" w:rsidRDefault="003B1213">
      <w:pPr>
        <w:pStyle w:val="a5"/>
        <w:snapToGrid w:val="0"/>
        <w:rPr>
          <w:rFonts w:ascii="仿宋_GB2312" w:eastAsia="仿宋_GB2312" w:hAnsi="仿宋_GB2312" w:cs="仿宋_GB2312"/>
          <w:szCs w:val="32"/>
        </w:rPr>
      </w:pPr>
    </w:p>
    <w:p w:rsidR="003B1213" w:rsidRDefault="00E95831">
      <w:pPr>
        <w:pStyle w:val="a5"/>
        <w:rPr>
          <w:rFonts w:ascii="仿宋_GB2312" w:eastAsia="仿宋_GB2312"/>
        </w:rPr>
      </w:pPr>
      <w:r>
        <w:rPr>
          <w:rFonts w:ascii="仿宋_GB2312" w:eastAsia="仿宋_GB2312" w:hint="eastAsia"/>
        </w:rPr>
        <w:t>各区人民政府，市政府各委、办、局：</w:t>
      </w:r>
    </w:p>
    <w:p w:rsidR="003B1213" w:rsidRDefault="00E95831" w:rsidP="00D14344">
      <w:pPr>
        <w:pStyle w:val="a5"/>
        <w:ind w:firstLineChars="196" w:firstLine="610"/>
        <w:rPr>
          <w:rFonts w:eastAsia="仿宋_GB2312"/>
          <w:szCs w:val="32"/>
        </w:rPr>
      </w:pPr>
      <w:r>
        <w:rPr>
          <w:rFonts w:eastAsia="仿宋_GB2312" w:hint="eastAsia"/>
          <w:szCs w:val="32"/>
        </w:rPr>
        <w:t>经市人民政府同意，现将《天津市火灾事故调查处理规定》印发给你们，请照此执行。</w:t>
      </w:r>
    </w:p>
    <w:p w:rsidR="003B1213" w:rsidRDefault="003B1213">
      <w:pPr>
        <w:pStyle w:val="a5"/>
        <w:rPr>
          <w:rFonts w:eastAsia="仿宋_GB2312"/>
          <w:szCs w:val="32"/>
        </w:rPr>
      </w:pPr>
    </w:p>
    <w:p w:rsidR="003B1213" w:rsidRDefault="00D14344" w:rsidP="00D14344">
      <w:pPr>
        <w:pStyle w:val="a5"/>
        <w:ind w:firstLineChars="1500" w:firstLine="4665"/>
        <w:rPr>
          <w:rFonts w:eastAsia="仿宋_GB2312"/>
          <w:szCs w:val="32"/>
        </w:rPr>
      </w:pPr>
      <w:r w:rsidRPr="00D14344">
        <w:rPr>
          <w:rFonts w:eastAsia="仿宋_GB2312" w:hint="eastAsia"/>
          <w:szCs w:val="32"/>
        </w:rPr>
        <w:t>天津市人民政府办公厅</w:t>
      </w:r>
    </w:p>
    <w:p w:rsidR="003B1213" w:rsidRDefault="00E95831" w:rsidP="00D14344">
      <w:pPr>
        <w:pStyle w:val="a5"/>
        <w:wordWrap w:val="0"/>
        <w:ind w:firstLineChars="1600" w:firstLine="4976"/>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hint="eastAsia"/>
          <w:szCs w:val="32"/>
        </w:rPr>
        <w:t>10</w:t>
      </w:r>
      <w:r>
        <w:rPr>
          <w:rFonts w:eastAsia="仿宋_GB2312" w:hint="eastAsia"/>
          <w:szCs w:val="32"/>
        </w:rPr>
        <w:t>月</w:t>
      </w:r>
      <w:r>
        <w:rPr>
          <w:rFonts w:eastAsia="仿宋_GB2312" w:hint="eastAsia"/>
          <w:szCs w:val="32"/>
        </w:rPr>
        <w:t>14</w:t>
      </w:r>
      <w:r>
        <w:rPr>
          <w:rFonts w:eastAsia="仿宋_GB2312" w:hint="eastAsia"/>
          <w:szCs w:val="32"/>
        </w:rPr>
        <w:t>日</w:t>
      </w:r>
      <w:r>
        <w:rPr>
          <w:rFonts w:eastAsia="仿宋_GB2312" w:hint="eastAsia"/>
          <w:szCs w:val="32"/>
        </w:rPr>
        <w:t xml:space="preserve">        </w:t>
      </w:r>
      <w:bookmarkStart w:id="0" w:name="_GoBack"/>
      <w:bookmarkEnd w:id="0"/>
    </w:p>
    <w:p w:rsidR="003B1213" w:rsidRDefault="00E95831">
      <w:pPr>
        <w:pStyle w:val="a5"/>
        <w:rPr>
          <w:rFonts w:eastAsia="仿宋_GB2312"/>
          <w:szCs w:val="32"/>
        </w:rPr>
        <w:sectPr w:rsidR="003B1213">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3B1213" w:rsidRPr="00D14344" w:rsidRDefault="00E95831">
      <w:pPr>
        <w:pStyle w:val="a5"/>
        <w:snapToGrid w:val="0"/>
        <w:jc w:val="center"/>
        <w:rPr>
          <w:rFonts w:ascii="方正小标宋简体" w:eastAsia="方正小标宋简体" w:hAnsi="方正小标宋_GBK" w:cs="方正小标宋_GBK" w:hint="eastAsia"/>
          <w:sz w:val="44"/>
          <w:szCs w:val="44"/>
        </w:rPr>
      </w:pPr>
      <w:r w:rsidRPr="00D14344">
        <w:rPr>
          <w:rFonts w:ascii="方正小标宋简体" w:eastAsia="方正小标宋简体" w:hAnsi="方正小标宋_GBK" w:cs="方正小标宋_GBK" w:hint="eastAsia"/>
          <w:sz w:val="44"/>
          <w:szCs w:val="44"/>
        </w:rPr>
        <w:lastRenderedPageBreak/>
        <w:t>天津市火灾事故调查处理规定</w:t>
      </w:r>
    </w:p>
    <w:p w:rsidR="003B1213" w:rsidRDefault="003B1213">
      <w:pPr>
        <w:pStyle w:val="a5"/>
        <w:rPr>
          <w:rFonts w:eastAsia="仿宋_GB2312"/>
          <w:szCs w:val="32"/>
        </w:rPr>
      </w:pPr>
    </w:p>
    <w:p w:rsidR="003B1213" w:rsidRDefault="00E95831">
      <w:pPr>
        <w:pStyle w:val="a5"/>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3B1213" w:rsidRDefault="003B1213" w:rsidP="00D14344">
      <w:pPr>
        <w:pStyle w:val="a5"/>
        <w:ind w:firstLineChars="200" w:firstLine="622"/>
        <w:rPr>
          <w:rFonts w:eastAsia="仿宋_GB2312"/>
          <w:szCs w:val="32"/>
        </w:rPr>
      </w:pP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w:t>
      </w:r>
      <w:r>
        <w:rPr>
          <w:rFonts w:eastAsia="仿宋_GB2312" w:hint="eastAsia"/>
          <w:szCs w:val="32"/>
        </w:rPr>
        <w:t>为规范火灾事故调查处理工作，总结</w:t>
      </w:r>
      <w:r>
        <w:rPr>
          <w:rFonts w:eastAsia="仿宋_GB2312" w:hint="eastAsia"/>
          <w:szCs w:val="32"/>
        </w:rPr>
        <w:t>吸取</w:t>
      </w:r>
      <w:r>
        <w:rPr>
          <w:rFonts w:eastAsia="仿宋_GB2312" w:hint="eastAsia"/>
          <w:szCs w:val="32"/>
        </w:rPr>
        <w:t>火灾事故教训，强化问题整改和责任追究，促进消防安全责任落实，</w:t>
      </w:r>
      <w:r>
        <w:rPr>
          <w:rFonts w:eastAsia="仿宋_GB2312" w:hint="eastAsia"/>
          <w:szCs w:val="32"/>
        </w:rPr>
        <w:t>预防和减少火灾危害，</w:t>
      </w:r>
      <w:r>
        <w:rPr>
          <w:rFonts w:eastAsia="仿宋_GB2312" w:hint="eastAsia"/>
          <w:szCs w:val="32"/>
        </w:rPr>
        <w:t>保障人民群众生命财产安全，</w:t>
      </w:r>
      <w:r>
        <w:rPr>
          <w:rFonts w:eastAsia="仿宋_GB2312" w:hint="eastAsia"/>
          <w:szCs w:val="32"/>
        </w:rPr>
        <w:t>根</w:t>
      </w:r>
      <w:r>
        <w:rPr>
          <w:rFonts w:eastAsia="仿宋_GB2312" w:hint="eastAsia"/>
          <w:szCs w:val="32"/>
        </w:rPr>
        <w:t>据《中华人民共和国消防法》</w:t>
      </w:r>
      <w:r>
        <w:rPr>
          <w:rFonts w:eastAsia="仿宋_GB2312" w:hint="eastAsia"/>
          <w:szCs w:val="32"/>
        </w:rPr>
        <w:t>、</w:t>
      </w:r>
      <w:r>
        <w:rPr>
          <w:rFonts w:eastAsia="仿宋_GB2312" w:hint="eastAsia"/>
          <w:szCs w:val="32"/>
        </w:rPr>
        <w:t>《天津市消防条例》</w:t>
      </w:r>
      <w:r>
        <w:rPr>
          <w:rFonts w:eastAsia="仿宋_GB2312" w:hint="eastAsia"/>
          <w:szCs w:val="32"/>
        </w:rPr>
        <w:t>和</w:t>
      </w:r>
      <w:r>
        <w:rPr>
          <w:rFonts w:eastAsia="仿宋_GB2312" w:hint="eastAsia"/>
          <w:szCs w:val="32"/>
        </w:rPr>
        <w:t>《中共中央办公厅</w:t>
      </w:r>
      <w:r>
        <w:rPr>
          <w:rFonts w:eastAsia="仿宋_GB2312" w:hint="eastAsia"/>
          <w:szCs w:val="32"/>
        </w:rPr>
        <w:t xml:space="preserve"> </w:t>
      </w:r>
      <w:r>
        <w:rPr>
          <w:rFonts w:eastAsia="仿宋_GB2312" w:hint="eastAsia"/>
          <w:szCs w:val="32"/>
        </w:rPr>
        <w:t>国务院办公厅印发〈关于深化消防执法改革的意见〉的通知》等法律法规和有关政策文件，</w:t>
      </w:r>
      <w:r>
        <w:rPr>
          <w:rFonts w:eastAsia="仿宋_GB2312" w:hint="eastAsia"/>
          <w:szCs w:val="32"/>
        </w:rPr>
        <w:t>结合实际，</w:t>
      </w:r>
      <w:r>
        <w:rPr>
          <w:rFonts w:eastAsia="仿宋_GB2312" w:hint="eastAsia"/>
          <w:szCs w:val="32"/>
        </w:rPr>
        <w:t>制定本规定。</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w:t>
      </w:r>
      <w:r>
        <w:rPr>
          <w:rFonts w:eastAsia="仿宋_GB2312" w:hint="eastAsia"/>
          <w:szCs w:val="32"/>
        </w:rPr>
        <w:t xml:space="preserve"> </w:t>
      </w:r>
      <w:r>
        <w:rPr>
          <w:rFonts w:ascii="仿宋_GB2312" w:eastAsia="仿宋_GB2312" w:hint="eastAsia"/>
          <w:snapToGrid w:val="0"/>
          <w:color w:val="000000"/>
          <w:szCs w:val="32"/>
        </w:rPr>
        <w:t>本规定适用于本</w:t>
      </w:r>
      <w:r>
        <w:rPr>
          <w:rFonts w:ascii="仿宋_GB2312" w:eastAsia="仿宋_GB2312" w:hint="eastAsia"/>
          <w:snapToGrid w:val="0"/>
          <w:color w:val="000000"/>
          <w:szCs w:val="32"/>
        </w:rPr>
        <w:t>市</w:t>
      </w:r>
      <w:r>
        <w:rPr>
          <w:rFonts w:ascii="仿宋_GB2312" w:eastAsia="仿宋_GB2312" w:hint="eastAsia"/>
          <w:snapToGrid w:val="0"/>
          <w:color w:val="000000"/>
          <w:szCs w:val="32"/>
        </w:rPr>
        <w:t>行政区域内重大火灾事故、较大火灾事故和造成人员死亡或者产生社会影响的一般火灾事故的调查</w:t>
      </w:r>
      <w:r>
        <w:rPr>
          <w:rFonts w:ascii="仿宋_GB2312" w:eastAsia="仿宋_GB2312" w:hint="eastAsia"/>
          <w:snapToGrid w:val="0"/>
          <w:color w:val="000000"/>
          <w:szCs w:val="32"/>
        </w:rPr>
        <w:t>处理。</w:t>
      </w:r>
      <w:r>
        <w:rPr>
          <w:rFonts w:eastAsia="仿宋_GB2312" w:hint="eastAsia"/>
          <w:szCs w:val="32"/>
        </w:rPr>
        <w:t>发生特别重大火灾事故，</w:t>
      </w:r>
      <w:r>
        <w:rPr>
          <w:rFonts w:eastAsia="仿宋_GB2312" w:hint="eastAsia"/>
          <w:szCs w:val="32"/>
        </w:rPr>
        <w:t>本市按照</w:t>
      </w:r>
      <w:r>
        <w:rPr>
          <w:rFonts w:eastAsia="仿宋_GB2312" w:hint="eastAsia"/>
          <w:szCs w:val="32"/>
        </w:rPr>
        <w:t>国务院或国务院授权的有关部门</w:t>
      </w:r>
      <w:r>
        <w:rPr>
          <w:rFonts w:eastAsia="仿宋_GB2312" w:hint="eastAsia"/>
          <w:szCs w:val="32"/>
        </w:rPr>
        <w:t>要求</w:t>
      </w:r>
      <w:r>
        <w:rPr>
          <w:rFonts w:eastAsia="仿宋_GB2312" w:hint="eastAsia"/>
          <w:szCs w:val="32"/>
        </w:rPr>
        <w:t>做好调查处理</w:t>
      </w:r>
      <w:r>
        <w:rPr>
          <w:rFonts w:eastAsia="仿宋_GB2312" w:hint="eastAsia"/>
          <w:szCs w:val="32"/>
        </w:rPr>
        <w:t>相关</w:t>
      </w:r>
      <w:r>
        <w:rPr>
          <w:rFonts w:eastAsia="仿宋_GB2312" w:hint="eastAsia"/>
          <w:szCs w:val="32"/>
        </w:rPr>
        <w:t>工作。火灾等级标准按照国家有关规定执行。</w:t>
      </w:r>
    </w:p>
    <w:p w:rsidR="003B1213" w:rsidRDefault="00E95831" w:rsidP="00D14344">
      <w:pPr>
        <w:pStyle w:val="a5"/>
        <w:adjustRightInd w:val="0"/>
        <w:ind w:firstLineChars="200" w:firstLine="622"/>
        <w:rPr>
          <w:rFonts w:eastAsia="仿宋_GB2312"/>
          <w:szCs w:val="32"/>
        </w:rPr>
      </w:pPr>
      <w:r>
        <w:rPr>
          <w:rFonts w:eastAsia="仿宋_GB2312" w:hint="eastAsia"/>
          <w:szCs w:val="32"/>
        </w:rPr>
        <w:t>法律、法规、规章</w:t>
      </w:r>
      <w:r>
        <w:rPr>
          <w:rFonts w:eastAsia="仿宋_GB2312" w:hint="eastAsia"/>
          <w:szCs w:val="32"/>
        </w:rPr>
        <w:t>对</w:t>
      </w:r>
      <w:r>
        <w:rPr>
          <w:rFonts w:eastAsia="仿宋_GB2312" w:hint="eastAsia"/>
          <w:szCs w:val="32"/>
        </w:rPr>
        <w:t>铁路、港航、民航、国有林区、矿井地下部分、军事设施等</w:t>
      </w:r>
      <w:r>
        <w:rPr>
          <w:rFonts w:eastAsia="仿宋_GB2312" w:hint="eastAsia"/>
          <w:szCs w:val="32"/>
        </w:rPr>
        <w:t>火灾事故的</w:t>
      </w:r>
      <w:r>
        <w:rPr>
          <w:rFonts w:eastAsia="仿宋_GB2312" w:hint="eastAsia"/>
          <w:szCs w:val="32"/>
        </w:rPr>
        <w:t>调查处理另有规定的，从其规定。生产</w:t>
      </w:r>
      <w:r>
        <w:rPr>
          <w:rFonts w:eastAsia="仿宋_GB2312" w:hint="eastAsia"/>
          <w:szCs w:val="32"/>
        </w:rPr>
        <w:t>安全</w:t>
      </w:r>
      <w:r>
        <w:rPr>
          <w:rFonts w:eastAsia="仿宋_GB2312" w:hint="eastAsia"/>
          <w:szCs w:val="32"/>
        </w:rPr>
        <w:t>事故，按照生产安全事故调查处理的有关规定执行。</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w:t>
      </w:r>
      <w:r>
        <w:rPr>
          <w:rFonts w:eastAsia="仿宋_GB2312" w:hint="eastAsia"/>
          <w:szCs w:val="32"/>
        </w:rPr>
        <w:t>火灾事故调查处理应当坚持及时、客观、公正、合法的原则，调查火灾事故原因，统计火灾事故损失，依法对火灾事故作出处理，总结火灾事故教训。</w:t>
      </w:r>
    </w:p>
    <w:p w:rsidR="003B1213" w:rsidRDefault="003B1213" w:rsidP="00D14344">
      <w:pPr>
        <w:pStyle w:val="a5"/>
        <w:adjustRightInd w:val="0"/>
        <w:ind w:firstLineChars="200" w:firstLine="622"/>
        <w:rPr>
          <w:rFonts w:eastAsia="仿宋_GB2312"/>
          <w:szCs w:val="32"/>
        </w:rPr>
      </w:pPr>
    </w:p>
    <w:p w:rsidR="003B1213" w:rsidRDefault="00E95831">
      <w:pPr>
        <w:pStyle w:val="a5"/>
        <w:adjustRightInd w:val="0"/>
        <w:jc w:val="center"/>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火灾事故调查处理</w:t>
      </w:r>
    </w:p>
    <w:p w:rsidR="003B1213" w:rsidRDefault="003B1213" w:rsidP="00D14344">
      <w:pPr>
        <w:pStyle w:val="a5"/>
        <w:adjustRightInd w:val="0"/>
        <w:ind w:firstLineChars="200" w:firstLine="622"/>
        <w:rPr>
          <w:rFonts w:eastAsia="仿宋_GB2312"/>
          <w:szCs w:val="32"/>
        </w:rPr>
      </w:pP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四</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造成人员死亡或者产生社会影响的一般火灾</w:t>
      </w:r>
      <w:r>
        <w:rPr>
          <w:rFonts w:eastAsia="仿宋_GB2312" w:hint="eastAsia"/>
          <w:szCs w:val="32"/>
        </w:rPr>
        <w:t>事故和</w:t>
      </w:r>
      <w:r>
        <w:rPr>
          <w:rFonts w:eastAsia="仿宋_GB2312" w:hint="eastAsia"/>
          <w:szCs w:val="32"/>
        </w:rPr>
        <w:t>较大火灾事故，由事发地</w:t>
      </w:r>
      <w:r>
        <w:rPr>
          <w:rFonts w:eastAsia="仿宋_GB2312" w:hint="eastAsia"/>
          <w:szCs w:val="32"/>
        </w:rPr>
        <w:t>所在</w:t>
      </w:r>
      <w:r>
        <w:rPr>
          <w:rFonts w:eastAsia="仿宋_GB2312" w:hint="eastAsia"/>
          <w:szCs w:val="32"/>
        </w:rPr>
        <w:t>区人民政府负责组织调查处理；重大火灾</w:t>
      </w:r>
      <w:r>
        <w:rPr>
          <w:rFonts w:eastAsia="仿宋_GB2312" w:hint="eastAsia"/>
          <w:szCs w:val="32"/>
        </w:rPr>
        <w:t>事故</w:t>
      </w:r>
      <w:r>
        <w:rPr>
          <w:rFonts w:eastAsia="仿宋_GB2312" w:hint="eastAsia"/>
          <w:szCs w:val="32"/>
        </w:rPr>
        <w:t>由市人民政府负责组织调查处理。市、区人民政府可以直接组织成立火灾事故调查组进行调查，也可以委托市、区消防救援机构组织成立火灾事故调查组进行调查。</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五</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 xml:space="preserve"> </w:t>
      </w:r>
      <w:r>
        <w:rPr>
          <w:rFonts w:eastAsia="仿宋_GB2312" w:hint="eastAsia"/>
          <w:szCs w:val="32"/>
        </w:rPr>
        <w:t>火灾</w:t>
      </w:r>
      <w:r>
        <w:rPr>
          <w:rFonts w:eastAsia="仿宋_GB2312" w:hint="eastAsia"/>
          <w:szCs w:val="32"/>
        </w:rPr>
        <w:t>事故</w:t>
      </w:r>
      <w:r>
        <w:rPr>
          <w:rFonts w:eastAsia="仿宋_GB2312" w:hint="eastAsia"/>
          <w:szCs w:val="32"/>
        </w:rPr>
        <w:t>发生后，</w:t>
      </w:r>
      <w:r>
        <w:rPr>
          <w:rFonts w:eastAsia="仿宋_GB2312" w:hint="eastAsia"/>
          <w:szCs w:val="32"/>
        </w:rPr>
        <w:t>市、区</w:t>
      </w:r>
      <w:r>
        <w:rPr>
          <w:rFonts w:eastAsia="仿宋_GB2312" w:hint="eastAsia"/>
          <w:szCs w:val="32"/>
        </w:rPr>
        <w:t>消防救援机构</w:t>
      </w:r>
      <w:r>
        <w:rPr>
          <w:rFonts w:eastAsia="仿宋_GB2312" w:hint="eastAsia"/>
          <w:szCs w:val="32"/>
        </w:rPr>
        <w:t>应当</w:t>
      </w:r>
      <w:r>
        <w:rPr>
          <w:rFonts w:eastAsia="仿宋_GB2312" w:hint="eastAsia"/>
          <w:szCs w:val="32"/>
        </w:rPr>
        <w:t>及时向本级</w:t>
      </w:r>
      <w:r>
        <w:rPr>
          <w:rFonts w:eastAsia="仿宋_GB2312" w:hint="eastAsia"/>
          <w:szCs w:val="32"/>
        </w:rPr>
        <w:t>人民政府报请</w:t>
      </w:r>
      <w:r>
        <w:rPr>
          <w:rFonts w:eastAsia="仿宋_GB2312" w:hint="eastAsia"/>
          <w:szCs w:val="32"/>
        </w:rPr>
        <w:t>成立火灾事</w:t>
      </w:r>
      <w:r>
        <w:rPr>
          <w:rFonts w:eastAsia="仿宋_GB2312" w:hint="eastAsia"/>
          <w:szCs w:val="32"/>
        </w:rPr>
        <w:t>故调查组，对火灾事故进行调查处理。</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六</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火灾事故调查处理过程中，人员伤亡、财产损失发生变化</w:t>
      </w:r>
      <w:r>
        <w:rPr>
          <w:rFonts w:eastAsia="仿宋_GB2312" w:hint="eastAsia"/>
          <w:szCs w:val="32"/>
        </w:rPr>
        <w:t>，依照本规定由市人民政府负责组织调查处理的，市人民政府另行组织成立调查组进行调查。</w:t>
      </w:r>
    </w:p>
    <w:p w:rsidR="003B1213" w:rsidRDefault="00E95831" w:rsidP="00D14344">
      <w:pPr>
        <w:pStyle w:val="a5"/>
        <w:adjustRightInd w:val="0"/>
        <w:ind w:firstLineChars="200" w:firstLine="622"/>
        <w:rPr>
          <w:rFonts w:eastAsia="仿宋_GB2312"/>
          <w:szCs w:val="32"/>
        </w:rPr>
      </w:pPr>
      <w:r>
        <w:rPr>
          <w:rFonts w:eastAsia="仿宋_GB2312" w:hint="eastAsia"/>
          <w:szCs w:val="32"/>
        </w:rPr>
        <w:t>市人民政府认为必要时，可以</w:t>
      </w:r>
      <w:r>
        <w:rPr>
          <w:rFonts w:eastAsia="仿宋_GB2312" w:hint="eastAsia"/>
          <w:szCs w:val="32"/>
        </w:rPr>
        <w:t>提级组织</w:t>
      </w:r>
      <w:r>
        <w:rPr>
          <w:rFonts w:eastAsia="仿宋_GB2312" w:hint="eastAsia"/>
          <w:szCs w:val="32"/>
        </w:rPr>
        <w:t>调查区人民政府负责调查处理的火灾</w:t>
      </w:r>
      <w:r>
        <w:rPr>
          <w:rFonts w:eastAsia="仿宋_GB2312" w:hint="eastAsia"/>
          <w:szCs w:val="32"/>
        </w:rPr>
        <w:t>事故</w:t>
      </w:r>
      <w:r>
        <w:rPr>
          <w:rFonts w:eastAsia="仿宋_GB2312" w:hint="eastAsia"/>
          <w:szCs w:val="32"/>
        </w:rPr>
        <w:t>。</w:t>
      </w:r>
    </w:p>
    <w:p w:rsidR="003B1213" w:rsidRDefault="00E95831" w:rsidP="00D14344">
      <w:pPr>
        <w:pStyle w:val="a5"/>
        <w:adjustRightInd w:val="0"/>
        <w:ind w:firstLineChars="200" w:firstLine="622"/>
        <w:rPr>
          <w:rFonts w:eastAsia="仿宋_GB2312"/>
          <w:szCs w:val="32"/>
          <w:highlight w:val="yellow"/>
        </w:rPr>
      </w:pPr>
      <w:r>
        <w:rPr>
          <w:rFonts w:ascii="黑体" w:eastAsia="黑体" w:hAnsi="黑体" w:cs="黑体" w:hint="eastAsia"/>
          <w:szCs w:val="32"/>
        </w:rPr>
        <w:t>第七</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火灾事故调查组组长由</w:t>
      </w:r>
      <w:r>
        <w:rPr>
          <w:rFonts w:eastAsia="仿宋_GB2312" w:hint="eastAsia"/>
          <w:szCs w:val="32"/>
        </w:rPr>
        <w:t>负责</w:t>
      </w:r>
      <w:r>
        <w:rPr>
          <w:rFonts w:eastAsia="仿宋_GB2312" w:hint="eastAsia"/>
          <w:szCs w:val="32"/>
        </w:rPr>
        <w:t>组织调查处理的人民政府指定，可以由</w:t>
      </w:r>
      <w:r>
        <w:rPr>
          <w:rFonts w:eastAsia="仿宋_GB2312" w:hint="eastAsia"/>
          <w:szCs w:val="32"/>
        </w:rPr>
        <w:t>负责</w:t>
      </w:r>
      <w:r>
        <w:rPr>
          <w:rFonts w:eastAsia="仿宋_GB2312" w:hint="eastAsia"/>
          <w:szCs w:val="32"/>
        </w:rPr>
        <w:t>组织调查处理的人民政府相关负责人或者本级消防救援机构负责人担任</w:t>
      </w:r>
      <w:r>
        <w:rPr>
          <w:rFonts w:eastAsia="仿宋_GB2312" w:hint="eastAsia"/>
          <w:szCs w:val="32"/>
        </w:rPr>
        <w:t>，负责主持</w:t>
      </w:r>
      <w:r>
        <w:rPr>
          <w:rFonts w:eastAsia="仿宋_GB2312" w:hint="eastAsia"/>
          <w:szCs w:val="32"/>
        </w:rPr>
        <w:t>调查</w:t>
      </w:r>
      <w:r>
        <w:rPr>
          <w:rFonts w:eastAsia="仿宋_GB2312" w:hint="eastAsia"/>
          <w:szCs w:val="32"/>
        </w:rPr>
        <w:t>组</w:t>
      </w:r>
      <w:r>
        <w:rPr>
          <w:rFonts w:eastAsia="仿宋_GB2312" w:hint="eastAsia"/>
          <w:szCs w:val="32"/>
        </w:rPr>
        <w:t>工作。调查组</w:t>
      </w:r>
      <w:r>
        <w:rPr>
          <w:rFonts w:eastAsia="仿宋_GB2312" w:hint="eastAsia"/>
          <w:szCs w:val="32"/>
        </w:rPr>
        <w:t>成员包括</w:t>
      </w:r>
      <w:r>
        <w:rPr>
          <w:rFonts w:eastAsia="仿宋_GB2312" w:hint="eastAsia"/>
          <w:szCs w:val="32"/>
        </w:rPr>
        <w:t>消防救援机构、公安机关、住房城乡建设部门、其他行业监管部门</w:t>
      </w:r>
      <w:r>
        <w:rPr>
          <w:rFonts w:eastAsia="仿宋_GB2312" w:hint="eastAsia"/>
          <w:szCs w:val="32"/>
        </w:rPr>
        <w:t>和下级</w:t>
      </w:r>
      <w:r>
        <w:rPr>
          <w:rFonts w:eastAsia="仿宋_GB2312" w:hint="eastAsia"/>
          <w:szCs w:val="32"/>
        </w:rPr>
        <w:t>人民政府</w:t>
      </w:r>
      <w:r>
        <w:rPr>
          <w:rFonts w:eastAsia="仿宋_GB2312" w:hint="eastAsia"/>
          <w:szCs w:val="32"/>
        </w:rPr>
        <w:t>负责同志</w:t>
      </w:r>
      <w:r>
        <w:rPr>
          <w:rFonts w:eastAsia="仿宋_GB2312" w:hint="eastAsia"/>
          <w:szCs w:val="32"/>
        </w:rPr>
        <w:t>，</w:t>
      </w:r>
      <w:r>
        <w:rPr>
          <w:rFonts w:eastAsia="仿宋_GB2312" w:hint="eastAsia"/>
          <w:szCs w:val="32"/>
        </w:rPr>
        <w:t>可以</w:t>
      </w:r>
      <w:r>
        <w:rPr>
          <w:rFonts w:eastAsia="仿宋_GB2312" w:hint="eastAsia"/>
          <w:szCs w:val="32"/>
        </w:rPr>
        <w:t>邀</w:t>
      </w:r>
      <w:r>
        <w:rPr>
          <w:rFonts w:eastAsia="仿宋_GB2312" w:hint="eastAsia"/>
          <w:szCs w:val="32"/>
        </w:rPr>
        <w:t>请纪检监察机关、检察机关派员参加。</w:t>
      </w:r>
    </w:p>
    <w:p w:rsidR="003B1213" w:rsidRDefault="00E95831" w:rsidP="00D14344">
      <w:pPr>
        <w:pStyle w:val="a5"/>
        <w:adjustRightInd w:val="0"/>
        <w:ind w:firstLineChars="200" w:firstLine="622"/>
        <w:rPr>
          <w:rFonts w:eastAsia="仿宋_GB2312"/>
          <w:szCs w:val="32"/>
        </w:rPr>
      </w:pPr>
      <w:r>
        <w:rPr>
          <w:rFonts w:eastAsia="仿宋_GB2312" w:hint="eastAsia"/>
          <w:szCs w:val="32"/>
        </w:rPr>
        <w:t>火灾事故调查组可以聘请有关专家参与调查。</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八</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火灾事故调查组履行下列职责：</w:t>
      </w:r>
    </w:p>
    <w:p w:rsidR="003B1213" w:rsidRDefault="00E95831" w:rsidP="00D14344">
      <w:pPr>
        <w:pStyle w:val="a5"/>
        <w:adjustRightInd w:val="0"/>
        <w:ind w:firstLineChars="200" w:firstLine="622"/>
        <w:rPr>
          <w:rFonts w:eastAsia="仿宋_GB2312"/>
          <w:szCs w:val="32"/>
        </w:rPr>
      </w:pPr>
      <w:r>
        <w:rPr>
          <w:rFonts w:eastAsia="仿宋_GB2312" w:hint="eastAsia"/>
          <w:szCs w:val="32"/>
        </w:rPr>
        <w:t>（一）调查火灾事故原因；</w:t>
      </w:r>
    </w:p>
    <w:p w:rsidR="003B1213" w:rsidRDefault="00E95831" w:rsidP="00D14344">
      <w:pPr>
        <w:pStyle w:val="a5"/>
        <w:adjustRightInd w:val="0"/>
        <w:ind w:firstLineChars="200" w:firstLine="622"/>
        <w:rPr>
          <w:rFonts w:eastAsia="仿宋_GB2312"/>
          <w:szCs w:val="32"/>
        </w:rPr>
      </w:pPr>
      <w:r>
        <w:rPr>
          <w:rFonts w:eastAsia="仿宋_GB2312" w:hint="eastAsia"/>
          <w:szCs w:val="32"/>
        </w:rPr>
        <w:t>（二）统计火灾事故损失；</w:t>
      </w:r>
    </w:p>
    <w:p w:rsidR="003B1213" w:rsidRDefault="00E95831" w:rsidP="00D14344">
      <w:pPr>
        <w:pStyle w:val="a5"/>
        <w:adjustRightInd w:val="0"/>
        <w:ind w:firstLineChars="200" w:firstLine="622"/>
        <w:rPr>
          <w:rFonts w:eastAsia="仿宋_GB2312"/>
          <w:szCs w:val="32"/>
        </w:rPr>
      </w:pPr>
      <w:r>
        <w:rPr>
          <w:rFonts w:eastAsia="仿宋_GB2312" w:hint="eastAsia"/>
          <w:szCs w:val="32"/>
        </w:rPr>
        <w:t>（三）</w:t>
      </w:r>
      <w:r>
        <w:rPr>
          <w:rFonts w:eastAsia="仿宋_GB2312" w:hint="eastAsia"/>
          <w:szCs w:val="32"/>
        </w:rPr>
        <w:t>认定火灾事故性质，查明火灾事故责任</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eastAsia="仿宋_GB2312" w:hint="eastAsia"/>
          <w:szCs w:val="32"/>
        </w:rPr>
        <w:t>（四）总结火灾事故教训；</w:t>
      </w:r>
    </w:p>
    <w:p w:rsidR="003B1213" w:rsidRDefault="00E95831" w:rsidP="00D14344">
      <w:pPr>
        <w:pStyle w:val="a5"/>
        <w:adjustRightInd w:val="0"/>
        <w:ind w:firstLineChars="200" w:firstLine="622"/>
        <w:rPr>
          <w:rFonts w:eastAsia="仿宋_GB2312"/>
          <w:szCs w:val="32"/>
        </w:rPr>
      </w:pPr>
      <w:r>
        <w:rPr>
          <w:rFonts w:eastAsia="仿宋_GB2312" w:hint="eastAsia"/>
          <w:szCs w:val="32"/>
        </w:rPr>
        <w:t>（五）提交火灾事故调查报告。</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九</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火灾事故原因调查应查明起火时间、起火部位、起火点和起火原因</w:t>
      </w:r>
      <w:r>
        <w:rPr>
          <w:rFonts w:eastAsia="仿宋_GB2312" w:hint="eastAsia"/>
          <w:szCs w:val="32"/>
        </w:rPr>
        <w:t>，</w:t>
      </w:r>
      <w:r>
        <w:rPr>
          <w:rFonts w:eastAsia="仿宋_GB2312" w:hint="eastAsia"/>
          <w:szCs w:val="32"/>
        </w:rPr>
        <w:t>火灾蔓延扩大的经过</w:t>
      </w:r>
      <w:r>
        <w:rPr>
          <w:rFonts w:eastAsia="仿宋_GB2312" w:hint="eastAsia"/>
          <w:szCs w:val="32"/>
        </w:rPr>
        <w:t>，</w:t>
      </w:r>
      <w:r>
        <w:rPr>
          <w:rFonts w:eastAsia="仿宋_GB2312" w:hint="eastAsia"/>
          <w:szCs w:val="32"/>
        </w:rPr>
        <w:t>火灾发生地</w:t>
      </w:r>
      <w:r>
        <w:rPr>
          <w:rFonts w:eastAsia="仿宋_GB2312" w:hint="eastAsia"/>
          <w:szCs w:val="32"/>
        </w:rPr>
        <w:t>和</w:t>
      </w:r>
      <w:r>
        <w:rPr>
          <w:rFonts w:eastAsia="仿宋_GB2312" w:hint="eastAsia"/>
          <w:szCs w:val="32"/>
        </w:rPr>
        <w:t>相关部门的应急救援及处置情况。</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w:t>
      </w:r>
      <w:r>
        <w:rPr>
          <w:rFonts w:eastAsia="仿宋_GB2312" w:hint="eastAsia"/>
          <w:szCs w:val="32"/>
        </w:rPr>
        <w:t>火灾事故损失统计应包括火灾导致的</w:t>
      </w:r>
      <w:r>
        <w:rPr>
          <w:rFonts w:eastAsia="仿宋_GB2312" w:hint="eastAsia"/>
          <w:szCs w:val="32"/>
        </w:rPr>
        <w:t>直</w:t>
      </w:r>
      <w:r>
        <w:rPr>
          <w:rFonts w:eastAsia="仿宋_GB2312" w:hint="eastAsia"/>
          <w:szCs w:val="32"/>
        </w:rPr>
        <w:t>接财产损失、火灾现场处置费用、人身伤亡所支出的费用</w:t>
      </w:r>
      <w:r>
        <w:rPr>
          <w:rFonts w:eastAsia="仿宋_GB2312" w:hint="eastAsia"/>
          <w:szCs w:val="32"/>
        </w:rPr>
        <w:t>及自</w:t>
      </w:r>
      <w:r>
        <w:rPr>
          <w:rFonts w:eastAsia="仿宋_GB2312" w:hint="eastAsia"/>
          <w:szCs w:val="32"/>
        </w:rPr>
        <w:t>火灾扑灭之日起</w:t>
      </w:r>
      <w:r>
        <w:rPr>
          <w:rFonts w:eastAsia="仿宋_GB2312" w:hint="eastAsia"/>
          <w:szCs w:val="32"/>
        </w:rPr>
        <w:t>7</w:t>
      </w:r>
      <w:r>
        <w:rPr>
          <w:rFonts w:eastAsia="仿宋_GB2312" w:hint="eastAsia"/>
          <w:szCs w:val="32"/>
        </w:rPr>
        <w:t>日内，人员因火灾或灭火救援中的烧灼、烟熏、砸压、辐射、碰撞、坠落、爆炸、触电等原因导致的死亡、重伤和轻伤。</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一</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w:t>
      </w:r>
      <w:r>
        <w:rPr>
          <w:rFonts w:eastAsia="仿宋_GB2312" w:hint="eastAsia"/>
          <w:szCs w:val="32"/>
        </w:rPr>
        <w:t>责任</w:t>
      </w:r>
      <w:r>
        <w:rPr>
          <w:rFonts w:eastAsia="仿宋_GB2312" w:hint="eastAsia"/>
          <w:szCs w:val="32"/>
        </w:rPr>
        <w:t>调查应</w:t>
      </w:r>
      <w:r>
        <w:rPr>
          <w:rFonts w:eastAsia="仿宋_GB2312" w:hint="eastAsia"/>
          <w:szCs w:val="32"/>
        </w:rPr>
        <w:t>查明</w:t>
      </w:r>
      <w:r>
        <w:rPr>
          <w:rFonts w:eastAsia="仿宋_GB2312" w:hint="eastAsia"/>
          <w:szCs w:val="32"/>
        </w:rPr>
        <w:t>工程建设</w:t>
      </w:r>
      <w:r>
        <w:rPr>
          <w:rFonts w:eastAsia="仿宋_GB2312" w:hint="eastAsia"/>
          <w:szCs w:val="32"/>
        </w:rPr>
        <w:t>、</w:t>
      </w:r>
      <w:r>
        <w:rPr>
          <w:rFonts w:eastAsia="仿宋_GB2312" w:hint="eastAsia"/>
          <w:szCs w:val="32"/>
        </w:rPr>
        <w:t>中介服务</w:t>
      </w:r>
      <w:r>
        <w:rPr>
          <w:rFonts w:eastAsia="仿宋_GB2312" w:hint="eastAsia"/>
          <w:szCs w:val="32"/>
        </w:rPr>
        <w:t>、</w:t>
      </w:r>
      <w:r>
        <w:rPr>
          <w:rFonts w:eastAsia="仿宋_GB2312" w:hint="eastAsia"/>
          <w:szCs w:val="32"/>
        </w:rPr>
        <w:t>消防产品质</w:t>
      </w:r>
      <w:r>
        <w:rPr>
          <w:rFonts w:eastAsia="仿宋_GB2312" w:hint="eastAsia"/>
          <w:szCs w:val="32"/>
        </w:rPr>
        <w:t>量</w:t>
      </w:r>
      <w:r>
        <w:rPr>
          <w:rFonts w:eastAsia="仿宋_GB2312" w:hint="eastAsia"/>
          <w:szCs w:val="32"/>
        </w:rPr>
        <w:t>、</w:t>
      </w:r>
      <w:r>
        <w:rPr>
          <w:rFonts w:eastAsia="仿宋_GB2312" w:hint="eastAsia"/>
          <w:szCs w:val="32"/>
        </w:rPr>
        <w:t>使用管理等各方面</w:t>
      </w:r>
      <w:r>
        <w:rPr>
          <w:rFonts w:eastAsia="仿宋_GB2312" w:hint="eastAsia"/>
          <w:szCs w:val="32"/>
        </w:rPr>
        <w:t>的</w:t>
      </w:r>
      <w:r>
        <w:rPr>
          <w:rFonts w:eastAsia="仿宋_GB2312" w:hint="eastAsia"/>
          <w:szCs w:val="32"/>
        </w:rPr>
        <w:t>主体责任以及属地管理</w:t>
      </w:r>
      <w:r>
        <w:rPr>
          <w:rFonts w:eastAsia="仿宋_GB2312" w:hint="eastAsia"/>
          <w:szCs w:val="32"/>
        </w:rPr>
        <w:t>责任</w:t>
      </w:r>
      <w:r>
        <w:rPr>
          <w:rFonts w:eastAsia="仿宋_GB2312" w:hint="eastAsia"/>
          <w:szCs w:val="32"/>
        </w:rPr>
        <w:t>和部门监管责任等。</w:t>
      </w:r>
      <w:r>
        <w:rPr>
          <w:rFonts w:eastAsia="仿宋_GB2312" w:hint="eastAsia"/>
          <w:szCs w:val="32"/>
        </w:rPr>
        <w:t>涉嫌犯罪的，火灾事故调查组应当及时移送公安机关处理，并商请同级检察机关同步介入侦查；涉及行政处罚的，火灾事故调查组应</w:t>
      </w:r>
      <w:r>
        <w:rPr>
          <w:rFonts w:eastAsia="仿宋_GB2312" w:hint="eastAsia"/>
          <w:szCs w:val="32"/>
        </w:rPr>
        <w:t>及时</w:t>
      </w:r>
      <w:r>
        <w:rPr>
          <w:rFonts w:eastAsia="仿宋_GB2312" w:hint="eastAsia"/>
          <w:szCs w:val="32"/>
        </w:rPr>
        <w:t>交由主管部门实施处罚；涉及党纪政务处分的，火灾事故调查组应及时向纪检监察机关提供火灾事</w:t>
      </w:r>
      <w:r>
        <w:rPr>
          <w:rFonts w:eastAsia="仿宋_GB2312" w:hint="eastAsia"/>
          <w:szCs w:val="32"/>
        </w:rPr>
        <w:t>故调查、处理建议等相关材料。</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二</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总结</w:t>
      </w:r>
      <w:r>
        <w:rPr>
          <w:rFonts w:eastAsia="仿宋_GB2312" w:hint="eastAsia"/>
          <w:szCs w:val="32"/>
        </w:rPr>
        <w:t>火灾事故教训应针对火灾事故暴露出的管理方面的问题，提出整改措施和防范建议。</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三</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火灾事故调查报告</w:t>
      </w:r>
      <w:r>
        <w:rPr>
          <w:rFonts w:eastAsia="仿宋_GB2312" w:hint="eastAsia"/>
          <w:szCs w:val="32"/>
        </w:rPr>
        <w:t>应当</w:t>
      </w:r>
      <w:r>
        <w:rPr>
          <w:rFonts w:eastAsia="仿宋_GB2312" w:hint="eastAsia"/>
          <w:szCs w:val="32"/>
        </w:rPr>
        <w:t>包</w:t>
      </w:r>
      <w:r>
        <w:rPr>
          <w:rFonts w:eastAsia="仿宋_GB2312" w:hint="eastAsia"/>
          <w:szCs w:val="32"/>
        </w:rPr>
        <w:t>含以</w:t>
      </w:r>
      <w:r>
        <w:rPr>
          <w:rFonts w:eastAsia="仿宋_GB2312" w:hint="eastAsia"/>
          <w:szCs w:val="32"/>
        </w:rPr>
        <w:t>下内容：</w:t>
      </w:r>
    </w:p>
    <w:p w:rsidR="003B1213" w:rsidRDefault="00E95831" w:rsidP="00D14344">
      <w:pPr>
        <w:pStyle w:val="a5"/>
        <w:adjustRightInd w:val="0"/>
        <w:ind w:firstLineChars="200" w:firstLine="622"/>
        <w:rPr>
          <w:rFonts w:eastAsia="仿宋_GB2312"/>
          <w:szCs w:val="32"/>
        </w:rPr>
      </w:pPr>
      <w:r>
        <w:rPr>
          <w:rFonts w:eastAsia="仿宋_GB2312" w:hint="eastAsia"/>
          <w:szCs w:val="32"/>
        </w:rPr>
        <w:t>（一）火灾事故发生场所概况；</w:t>
      </w:r>
    </w:p>
    <w:p w:rsidR="003B1213" w:rsidRDefault="00E95831" w:rsidP="00D14344">
      <w:pPr>
        <w:pStyle w:val="a5"/>
        <w:adjustRightInd w:val="0"/>
        <w:ind w:firstLineChars="200" w:firstLine="622"/>
        <w:rPr>
          <w:rFonts w:eastAsia="仿宋_GB2312"/>
          <w:szCs w:val="32"/>
        </w:rPr>
      </w:pPr>
      <w:r>
        <w:rPr>
          <w:rFonts w:eastAsia="仿宋_GB2312" w:hint="eastAsia"/>
          <w:szCs w:val="32"/>
        </w:rPr>
        <w:t>（二）火灾事故发生经过和救援处置情况；</w:t>
      </w:r>
    </w:p>
    <w:p w:rsidR="003B1213" w:rsidRDefault="00E95831" w:rsidP="00D14344">
      <w:pPr>
        <w:pStyle w:val="a5"/>
        <w:adjustRightInd w:val="0"/>
        <w:ind w:firstLineChars="200" w:firstLine="622"/>
        <w:rPr>
          <w:rFonts w:eastAsia="仿宋_GB2312"/>
          <w:szCs w:val="32"/>
        </w:rPr>
      </w:pPr>
      <w:r>
        <w:rPr>
          <w:rFonts w:eastAsia="仿宋_GB2312" w:hint="eastAsia"/>
          <w:szCs w:val="32"/>
        </w:rPr>
        <w:t>（三）火灾事故造成的人员伤亡和直接经济损失；</w:t>
      </w:r>
    </w:p>
    <w:p w:rsidR="003B1213" w:rsidRDefault="00E95831" w:rsidP="00D14344">
      <w:pPr>
        <w:pStyle w:val="a5"/>
        <w:adjustRightInd w:val="0"/>
        <w:ind w:firstLineChars="200" w:firstLine="622"/>
        <w:rPr>
          <w:rFonts w:eastAsia="仿宋_GB2312"/>
          <w:szCs w:val="32"/>
        </w:rPr>
      </w:pPr>
      <w:r>
        <w:rPr>
          <w:rFonts w:eastAsia="仿宋_GB2312" w:hint="eastAsia"/>
          <w:szCs w:val="32"/>
        </w:rPr>
        <w:t>（四）火灾事故起火原因和灾害成因；</w:t>
      </w:r>
    </w:p>
    <w:p w:rsidR="003B1213" w:rsidRDefault="00E95831" w:rsidP="00D14344">
      <w:pPr>
        <w:pStyle w:val="a5"/>
        <w:adjustRightInd w:val="0"/>
        <w:ind w:firstLineChars="200" w:firstLine="622"/>
        <w:rPr>
          <w:rFonts w:eastAsia="仿宋_GB2312"/>
          <w:szCs w:val="32"/>
        </w:rPr>
      </w:pPr>
      <w:r>
        <w:rPr>
          <w:rFonts w:eastAsia="仿宋_GB2312" w:hint="eastAsia"/>
          <w:szCs w:val="32"/>
        </w:rPr>
        <w:t>（五）火灾事故的责任认定；</w:t>
      </w:r>
    </w:p>
    <w:p w:rsidR="003B1213" w:rsidRDefault="00E95831" w:rsidP="00D14344">
      <w:pPr>
        <w:pStyle w:val="a5"/>
        <w:adjustRightInd w:val="0"/>
        <w:ind w:firstLineChars="200" w:firstLine="622"/>
        <w:rPr>
          <w:rFonts w:eastAsia="仿宋_GB2312"/>
          <w:szCs w:val="32"/>
        </w:rPr>
      </w:pPr>
      <w:r>
        <w:rPr>
          <w:rFonts w:eastAsia="仿宋_GB2312" w:hint="eastAsia"/>
          <w:szCs w:val="32"/>
        </w:rPr>
        <w:t>（六）火灾事故</w:t>
      </w:r>
      <w:r>
        <w:rPr>
          <w:rFonts w:eastAsia="仿宋_GB2312" w:hint="eastAsia"/>
          <w:szCs w:val="32"/>
        </w:rPr>
        <w:t>整改措施和防范建议</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eastAsia="仿宋_GB2312" w:hint="eastAsia"/>
          <w:szCs w:val="32"/>
        </w:rPr>
        <w:t>火灾事故调查报告应当附带有</w:t>
      </w:r>
      <w:r>
        <w:rPr>
          <w:rFonts w:eastAsia="仿宋_GB2312" w:hint="eastAsia"/>
          <w:szCs w:val="32"/>
        </w:rPr>
        <w:t>关</w:t>
      </w:r>
      <w:r>
        <w:rPr>
          <w:rFonts w:eastAsia="仿宋_GB2312" w:hint="eastAsia"/>
          <w:szCs w:val="32"/>
        </w:rPr>
        <w:t>证据材料。调查组成员应当在火灾事故调查报告上签名，有不同意见的，附专页说明不同意见的理由和依据。</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四</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火灾事故调查组应自火灾发生之日起</w:t>
      </w:r>
      <w:r>
        <w:rPr>
          <w:rFonts w:eastAsia="仿宋_GB2312" w:hint="eastAsia"/>
          <w:szCs w:val="32"/>
        </w:rPr>
        <w:t>60</w:t>
      </w:r>
      <w:r>
        <w:rPr>
          <w:rFonts w:eastAsia="仿宋_GB2312" w:hint="eastAsia"/>
          <w:szCs w:val="32"/>
        </w:rPr>
        <w:t>日内完成</w:t>
      </w:r>
      <w:r>
        <w:rPr>
          <w:rFonts w:eastAsia="仿宋_GB2312" w:hint="eastAsia"/>
          <w:szCs w:val="32"/>
        </w:rPr>
        <w:t>火灾事故调查处理，提交火灾事故调查报告；情况复杂疑难的，经</w:t>
      </w:r>
      <w:r>
        <w:rPr>
          <w:rFonts w:eastAsia="仿宋_GB2312" w:hint="eastAsia"/>
          <w:szCs w:val="32"/>
        </w:rPr>
        <w:t>负责</w:t>
      </w:r>
      <w:r>
        <w:rPr>
          <w:rFonts w:eastAsia="仿宋_GB2312" w:hint="eastAsia"/>
          <w:szCs w:val="32"/>
        </w:rPr>
        <w:t>组织调查处理的人民政府批准可延长</w:t>
      </w:r>
      <w:r>
        <w:rPr>
          <w:rFonts w:eastAsia="仿宋_GB2312" w:hint="eastAsia"/>
          <w:szCs w:val="32"/>
        </w:rPr>
        <w:t>60</w:t>
      </w:r>
      <w:r>
        <w:rPr>
          <w:rFonts w:eastAsia="仿宋_GB2312" w:hint="eastAsia"/>
          <w:szCs w:val="32"/>
        </w:rPr>
        <w:t>日。火灾事故调查处理中需要进行检验、鉴定的，检验、鉴定时间不计入调查期限。</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五</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负责组织调查处理的</w:t>
      </w:r>
      <w:r>
        <w:rPr>
          <w:rFonts w:eastAsia="仿宋_GB2312" w:hint="eastAsia"/>
          <w:szCs w:val="32"/>
        </w:rPr>
        <w:t>人民政府在收到火灾事故调查报告之日起</w:t>
      </w:r>
      <w:r>
        <w:rPr>
          <w:rFonts w:eastAsia="仿宋_GB2312" w:hint="eastAsia"/>
          <w:szCs w:val="32"/>
        </w:rPr>
        <w:t>30</w:t>
      </w:r>
      <w:r>
        <w:rPr>
          <w:rFonts w:eastAsia="仿宋_GB2312" w:hint="eastAsia"/>
          <w:szCs w:val="32"/>
        </w:rPr>
        <w:t>日内</w:t>
      </w:r>
      <w:r>
        <w:rPr>
          <w:rFonts w:eastAsia="仿宋_GB2312" w:hint="eastAsia"/>
          <w:szCs w:val="32"/>
        </w:rPr>
        <w:t>予以答复。</w:t>
      </w:r>
    </w:p>
    <w:p w:rsidR="003B1213" w:rsidRDefault="00E95831" w:rsidP="00D14344">
      <w:pPr>
        <w:pStyle w:val="a5"/>
        <w:adjustRightInd w:val="0"/>
        <w:ind w:firstLineChars="200" w:firstLine="622"/>
        <w:rPr>
          <w:rFonts w:eastAsia="仿宋_GB2312"/>
          <w:szCs w:val="32"/>
        </w:rPr>
      </w:pPr>
      <w:r>
        <w:rPr>
          <w:rFonts w:eastAsia="仿宋_GB2312" w:hint="eastAsia"/>
          <w:szCs w:val="32"/>
        </w:rPr>
        <w:t>有关部门应当按照法律、法规规定的权限和程序，对火灾事故进行处理。</w:t>
      </w:r>
    </w:p>
    <w:p w:rsidR="003B1213" w:rsidRDefault="003B1213" w:rsidP="00D14344">
      <w:pPr>
        <w:pStyle w:val="a5"/>
        <w:adjustRightInd w:val="0"/>
        <w:ind w:firstLineChars="200" w:firstLine="622"/>
        <w:rPr>
          <w:rFonts w:eastAsia="仿宋_GB2312"/>
          <w:szCs w:val="32"/>
        </w:rPr>
      </w:pPr>
    </w:p>
    <w:p w:rsidR="003B1213" w:rsidRDefault="00E95831">
      <w:pPr>
        <w:pStyle w:val="a5"/>
        <w:adjustRightInd w:val="0"/>
        <w:jc w:val="center"/>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火灾事故整改评估</w:t>
      </w:r>
    </w:p>
    <w:p w:rsidR="003B1213" w:rsidRDefault="003B1213" w:rsidP="00D14344">
      <w:pPr>
        <w:pStyle w:val="a5"/>
        <w:adjustRightInd w:val="0"/>
        <w:ind w:firstLineChars="200" w:firstLine="622"/>
        <w:rPr>
          <w:rFonts w:eastAsia="仿宋_GB2312"/>
          <w:szCs w:val="32"/>
        </w:rPr>
      </w:pP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六</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重大火灾事故和</w:t>
      </w:r>
      <w:r>
        <w:rPr>
          <w:rFonts w:eastAsia="仿宋_GB2312" w:hint="eastAsia"/>
          <w:szCs w:val="32"/>
        </w:rPr>
        <w:t>较大火灾事故调查</w:t>
      </w:r>
      <w:r>
        <w:rPr>
          <w:rFonts w:eastAsia="仿宋_GB2312" w:hint="eastAsia"/>
          <w:szCs w:val="32"/>
        </w:rPr>
        <w:t>结案</w:t>
      </w:r>
      <w:r>
        <w:rPr>
          <w:rFonts w:eastAsia="仿宋_GB2312" w:hint="eastAsia"/>
          <w:szCs w:val="32"/>
        </w:rPr>
        <w:t>后</w:t>
      </w:r>
      <w:r>
        <w:rPr>
          <w:rFonts w:eastAsia="仿宋_GB2312" w:hint="eastAsia"/>
          <w:szCs w:val="32"/>
        </w:rPr>
        <w:t>10</w:t>
      </w:r>
      <w:r>
        <w:rPr>
          <w:rFonts w:eastAsia="仿宋_GB2312" w:hint="eastAsia"/>
          <w:szCs w:val="32"/>
        </w:rPr>
        <w:t>个月至</w:t>
      </w:r>
      <w:r>
        <w:rPr>
          <w:rFonts w:eastAsia="仿宋_GB2312" w:hint="eastAsia"/>
          <w:szCs w:val="32"/>
        </w:rPr>
        <w:t>1</w:t>
      </w:r>
      <w:r>
        <w:rPr>
          <w:rFonts w:eastAsia="仿宋_GB2312" w:hint="eastAsia"/>
          <w:szCs w:val="32"/>
        </w:rPr>
        <w:t>年内，负责</w:t>
      </w:r>
      <w:r>
        <w:rPr>
          <w:rFonts w:eastAsia="仿宋_GB2312" w:hint="eastAsia"/>
          <w:szCs w:val="32"/>
        </w:rPr>
        <w:t>组织</w:t>
      </w:r>
      <w:r>
        <w:rPr>
          <w:rFonts w:eastAsia="仿宋_GB2312" w:hint="eastAsia"/>
          <w:szCs w:val="32"/>
        </w:rPr>
        <w:t>调查处理的人民政府成立</w:t>
      </w:r>
      <w:r>
        <w:rPr>
          <w:rFonts w:eastAsia="仿宋_GB2312" w:hint="eastAsia"/>
          <w:szCs w:val="32"/>
        </w:rPr>
        <w:t>火灾事故整改评估组，对火灾事故整改措施落实情况进行评估。</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七</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w:t>
      </w:r>
      <w:r>
        <w:rPr>
          <w:rFonts w:eastAsia="仿宋_GB2312" w:hint="eastAsia"/>
          <w:szCs w:val="32"/>
        </w:rPr>
        <w:t>整改评估组原则上由火灾事故调查组成员单位组成</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eastAsia="仿宋_GB2312" w:hint="eastAsia"/>
          <w:szCs w:val="32"/>
        </w:rPr>
        <w:t>火灾事故调查处</w:t>
      </w:r>
      <w:r>
        <w:rPr>
          <w:rFonts w:eastAsia="仿宋_GB2312" w:hint="eastAsia"/>
          <w:szCs w:val="32"/>
        </w:rPr>
        <w:t>理涉及追究刑事责任的，应当邀请同级</w:t>
      </w:r>
      <w:r>
        <w:rPr>
          <w:rFonts w:eastAsia="仿宋_GB2312" w:hint="eastAsia"/>
          <w:szCs w:val="32"/>
        </w:rPr>
        <w:t>人民</w:t>
      </w:r>
      <w:r>
        <w:rPr>
          <w:rFonts w:eastAsia="仿宋_GB2312" w:hint="eastAsia"/>
          <w:szCs w:val="32"/>
        </w:rPr>
        <w:t>检察院、</w:t>
      </w:r>
      <w:r>
        <w:rPr>
          <w:rFonts w:eastAsia="仿宋_GB2312" w:hint="eastAsia"/>
          <w:szCs w:val="32"/>
        </w:rPr>
        <w:t>人民</w:t>
      </w:r>
      <w:r>
        <w:rPr>
          <w:rFonts w:eastAsia="仿宋_GB2312" w:hint="eastAsia"/>
          <w:szCs w:val="32"/>
        </w:rPr>
        <w:t>法院参加</w:t>
      </w:r>
      <w:r>
        <w:rPr>
          <w:rFonts w:eastAsia="仿宋_GB2312" w:hint="eastAsia"/>
          <w:szCs w:val="32"/>
        </w:rPr>
        <w:t>整改评估工作组，评估刑事责任追究落实情况。</w:t>
      </w:r>
    </w:p>
    <w:p w:rsidR="003B1213" w:rsidRDefault="00E95831" w:rsidP="00D14344">
      <w:pPr>
        <w:pStyle w:val="a5"/>
        <w:adjustRightInd w:val="0"/>
        <w:ind w:firstLineChars="200" w:firstLine="622"/>
        <w:rPr>
          <w:rFonts w:eastAsia="仿宋_GB2312"/>
          <w:szCs w:val="32"/>
        </w:rPr>
      </w:pPr>
      <w:r>
        <w:rPr>
          <w:rFonts w:eastAsia="仿宋_GB2312" w:hint="eastAsia"/>
          <w:szCs w:val="32"/>
        </w:rPr>
        <w:t>整改评估组可以聘请相关专业技术服务机构或专家</w:t>
      </w:r>
      <w:r>
        <w:rPr>
          <w:rFonts w:eastAsia="仿宋_GB2312" w:hint="eastAsia"/>
          <w:szCs w:val="32"/>
        </w:rPr>
        <w:t>参加评估</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八</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w:t>
      </w:r>
      <w:r>
        <w:rPr>
          <w:rFonts w:eastAsia="仿宋_GB2312" w:hint="eastAsia"/>
          <w:szCs w:val="32"/>
        </w:rPr>
        <w:t>整改评估组应形成评估报告报</w:t>
      </w:r>
      <w:r>
        <w:rPr>
          <w:rFonts w:eastAsia="仿宋_GB2312" w:hint="eastAsia"/>
          <w:szCs w:val="32"/>
        </w:rPr>
        <w:t>负责</w:t>
      </w:r>
      <w:r>
        <w:rPr>
          <w:rFonts w:eastAsia="仿宋_GB2312" w:hint="eastAsia"/>
          <w:szCs w:val="32"/>
        </w:rPr>
        <w:t>组织</w:t>
      </w:r>
      <w:r>
        <w:rPr>
          <w:rFonts w:eastAsia="仿宋_GB2312" w:hint="eastAsia"/>
          <w:szCs w:val="32"/>
        </w:rPr>
        <w:t>调查处理</w:t>
      </w:r>
      <w:r>
        <w:rPr>
          <w:rFonts w:eastAsia="仿宋_GB2312" w:hint="eastAsia"/>
          <w:szCs w:val="32"/>
        </w:rPr>
        <w:t>的</w:t>
      </w:r>
      <w:r>
        <w:rPr>
          <w:rFonts w:eastAsia="仿宋_GB2312" w:hint="eastAsia"/>
          <w:szCs w:val="32"/>
        </w:rPr>
        <w:t>人民政府，并及时向社会公布。</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十九</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w:t>
      </w:r>
      <w:r>
        <w:rPr>
          <w:rFonts w:eastAsia="仿宋_GB2312" w:hint="eastAsia"/>
          <w:szCs w:val="32"/>
        </w:rPr>
        <w:t>整改评估组</w:t>
      </w:r>
      <w:r>
        <w:rPr>
          <w:rFonts w:eastAsia="仿宋_GB2312" w:hint="eastAsia"/>
          <w:szCs w:val="32"/>
        </w:rPr>
        <w:t>重点评估以下内容</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eastAsia="仿宋_GB2312" w:hint="eastAsia"/>
          <w:szCs w:val="32"/>
        </w:rPr>
        <w:t>（一）火灾事故防范和整改措施</w:t>
      </w:r>
      <w:r>
        <w:rPr>
          <w:rFonts w:eastAsia="仿宋_GB2312" w:hint="eastAsia"/>
          <w:szCs w:val="32"/>
        </w:rPr>
        <w:t>落实情况</w:t>
      </w:r>
      <w:r>
        <w:rPr>
          <w:rFonts w:eastAsia="仿宋_GB2312" w:hint="eastAsia"/>
          <w:szCs w:val="32"/>
        </w:rPr>
        <w:t>；</w:t>
      </w:r>
    </w:p>
    <w:p w:rsidR="003B1213" w:rsidRDefault="00E95831" w:rsidP="00D14344">
      <w:pPr>
        <w:pStyle w:val="a5"/>
        <w:adjustRightInd w:val="0"/>
        <w:ind w:firstLineChars="200" w:firstLine="622"/>
        <w:rPr>
          <w:rFonts w:eastAsia="仿宋_GB2312"/>
          <w:szCs w:val="32"/>
        </w:rPr>
      </w:pPr>
      <w:r>
        <w:rPr>
          <w:rFonts w:eastAsia="仿宋_GB2312" w:hint="eastAsia"/>
          <w:szCs w:val="32"/>
        </w:rPr>
        <w:t>（二）重大问题</w:t>
      </w:r>
      <w:r>
        <w:rPr>
          <w:rFonts w:eastAsia="仿宋_GB2312" w:hint="eastAsia"/>
          <w:szCs w:val="32"/>
        </w:rPr>
        <w:t>、</w:t>
      </w:r>
      <w:r>
        <w:rPr>
          <w:rFonts w:eastAsia="仿宋_GB2312" w:hint="eastAsia"/>
          <w:szCs w:val="32"/>
        </w:rPr>
        <w:t>重大风险隐患</w:t>
      </w:r>
      <w:r>
        <w:rPr>
          <w:rFonts w:eastAsia="仿宋_GB2312" w:hint="eastAsia"/>
          <w:szCs w:val="32"/>
        </w:rPr>
        <w:t>整改情况</w:t>
      </w:r>
      <w:r>
        <w:rPr>
          <w:rFonts w:eastAsia="仿宋_GB2312" w:hint="eastAsia"/>
          <w:szCs w:val="32"/>
        </w:rPr>
        <w:t>；</w:t>
      </w:r>
    </w:p>
    <w:p w:rsidR="003B1213" w:rsidRDefault="00E95831" w:rsidP="00D14344">
      <w:pPr>
        <w:pStyle w:val="a5"/>
        <w:adjustRightInd w:val="0"/>
        <w:ind w:firstLineChars="200" w:firstLine="622"/>
        <w:rPr>
          <w:rFonts w:eastAsia="仿宋_GB2312"/>
          <w:szCs w:val="32"/>
          <w:highlight w:val="yellow"/>
        </w:rPr>
      </w:pPr>
      <w:r>
        <w:rPr>
          <w:rFonts w:eastAsia="仿宋_GB2312" w:hint="eastAsia"/>
          <w:szCs w:val="32"/>
        </w:rPr>
        <w:t>（三）</w:t>
      </w:r>
      <w:r>
        <w:rPr>
          <w:rFonts w:eastAsia="仿宋_GB2312" w:hint="eastAsia"/>
          <w:szCs w:val="32"/>
        </w:rPr>
        <w:t>火灾事故责任单位和责任人员的责任追究落实情况。</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w:t>
      </w:r>
      <w:r>
        <w:rPr>
          <w:rFonts w:eastAsia="仿宋_GB2312" w:hint="eastAsia"/>
          <w:szCs w:val="32"/>
        </w:rPr>
        <w:t>火灾事故整改评估暴露出的突出问题，尚缺乏管理和技术依据，或现行规范标准不满足火灾防控需求时，由火灾事故</w:t>
      </w:r>
      <w:r>
        <w:rPr>
          <w:rFonts w:eastAsia="仿宋_GB2312" w:hint="eastAsia"/>
          <w:szCs w:val="32"/>
        </w:rPr>
        <w:t>整改</w:t>
      </w:r>
      <w:r>
        <w:rPr>
          <w:rFonts w:eastAsia="仿宋_GB2312" w:hint="eastAsia"/>
          <w:szCs w:val="32"/>
        </w:rPr>
        <w:t>评估组</w:t>
      </w:r>
      <w:r>
        <w:rPr>
          <w:rFonts w:eastAsia="仿宋_GB2312" w:hint="eastAsia"/>
          <w:szCs w:val="32"/>
        </w:rPr>
        <w:t>提请</w:t>
      </w:r>
      <w:r>
        <w:rPr>
          <w:rFonts w:eastAsia="仿宋_GB2312" w:hint="eastAsia"/>
          <w:szCs w:val="32"/>
        </w:rPr>
        <w:t>有关机关制修订法规</w:t>
      </w:r>
      <w:r>
        <w:rPr>
          <w:rFonts w:eastAsia="仿宋_GB2312" w:hint="eastAsia"/>
          <w:szCs w:val="32"/>
        </w:rPr>
        <w:t>或</w:t>
      </w:r>
      <w:r>
        <w:rPr>
          <w:rFonts w:eastAsia="仿宋_GB2312" w:hint="eastAsia"/>
          <w:szCs w:val="32"/>
        </w:rPr>
        <w:t>标准规范。</w:t>
      </w:r>
    </w:p>
    <w:p w:rsidR="003B1213" w:rsidRDefault="003B1213" w:rsidP="00D14344">
      <w:pPr>
        <w:pStyle w:val="a5"/>
        <w:adjustRightInd w:val="0"/>
        <w:ind w:firstLineChars="200" w:firstLine="622"/>
        <w:rPr>
          <w:rFonts w:eastAsia="仿宋_GB2312"/>
          <w:szCs w:val="32"/>
        </w:rPr>
      </w:pPr>
    </w:p>
    <w:p w:rsidR="003B1213" w:rsidRDefault="00E95831">
      <w:pPr>
        <w:pStyle w:val="a5"/>
        <w:adjustRightInd w:val="0"/>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责任落实</w:t>
      </w:r>
    </w:p>
    <w:p w:rsidR="003B1213" w:rsidRDefault="003B1213" w:rsidP="00D14344">
      <w:pPr>
        <w:pStyle w:val="a5"/>
        <w:adjustRightInd w:val="0"/>
        <w:ind w:firstLineChars="200" w:firstLine="622"/>
        <w:rPr>
          <w:rFonts w:eastAsia="仿宋_GB2312"/>
          <w:szCs w:val="32"/>
        </w:rPr>
      </w:pP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第二十</w:t>
      </w:r>
      <w:r>
        <w:rPr>
          <w:rFonts w:ascii="黑体" w:eastAsia="黑体" w:hAnsi="黑体" w:cs="黑体" w:hint="eastAsia"/>
          <w:szCs w:val="32"/>
        </w:rPr>
        <w:t>一</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火灾事故调查组、整改评估组成员在火灾事故调查</w:t>
      </w:r>
      <w:r>
        <w:rPr>
          <w:rFonts w:eastAsia="仿宋_GB2312" w:hint="eastAsia"/>
          <w:szCs w:val="32"/>
        </w:rPr>
        <w:t>评估</w:t>
      </w:r>
      <w:r>
        <w:rPr>
          <w:rFonts w:eastAsia="仿宋_GB2312" w:hint="eastAsia"/>
          <w:szCs w:val="32"/>
        </w:rPr>
        <w:t>工作中应当诚信公正、恪尽职守，遵守纪律</w:t>
      </w:r>
      <w:r>
        <w:rPr>
          <w:rFonts w:eastAsia="仿宋_GB2312" w:hint="eastAsia"/>
          <w:szCs w:val="32"/>
        </w:rPr>
        <w:t>、</w:t>
      </w:r>
      <w:r>
        <w:rPr>
          <w:rFonts w:eastAsia="仿宋_GB2312" w:hint="eastAsia"/>
          <w:szCs w:val="32"/>
        </w:rPr>
        <w:t>保守秘密</w:t>
      </w:r>
      <w:r>
        <w:rPr>
          <w:rFonts w:eastAsia="仿宋_GB2312" w:hint="eastAsia"/>
          <w:szCs w:val="32"/>
        </w:rPr>
        <w:t>，</w:t>
      </w:r>
      <w:r>
        <w:rPr>
          <w:rFonts w:eastAsia="仿宋_GB2312" w:hint="eastAsia"/>
          <w:szCs w:val="32"/>
        </w:rPr>
        <w:t>不得擅自发布火灾事故调查处理有关信息。</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第二十</w:t>
      </w:r>
      <w:r>
        <w:rPr>
          <w:rFonts w:ascii="黑体" w:eastAsia="黑体" w:hAnsi="黑体" w:cs="黑体" w:hint="eastAsia"/>
          <w:szCs w:val="32"/>
        </w:rPr>
        <w:t>二</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火灾事故调查组、整改评估组及其成员有下列</w:t>
      </w:r>
      <w:r>
        <w:rPr>
          <w:rFonts w:eastAsia="仿宋_GB2312" w:hint="eastAsia"/>
          <w:szCs w:val="32"/>
        </w:rPr>
        <w:t>行为</w:t>
      </w:r>
      <w:r>
        <w:rPr>
          <w:rFonts w:eastAsia="仿宋_GB2312" w:hint="eastAsia"/>
          <w:szCs w:val="32"/>
        </w:rPr>
        <w:t>之一</w:t>
      </w:r>
      <w:r>
        <w:rPr>
          <w:rFonts w:eastAsia="仿宋_GB2312" w:hint="eastAsia"/>
          <w:szCs w:val="32"/>
        </w:rPr>
        <w:t>的，</w:t>
      </w:r>
      <w:r>
        <w:rPr>
          <w:rFonts w:eastAsia="仿宋_GB2312" w:hint="eastAsia"/>
          <w:szCs w:val="32"/>
        </w:rPr>
        <w:t>依法给予处分；</w:t>
      </w:r>
      <w:r>
        <w:rPr>
          <w:rFonts w:eastAsia="仿宋_GB2312" w:hint="eastAsia"/>
          <w:szCs w:val="32"/>
        </w:rPr>
        <w:t>构成犯罪的，依法追究刑事责任：</w:t>
      </w:r>
    </w:p>
    <w:p w:rsidR="003B1213" w:rsidRDefault="00E95831" w:rsidP="00D14344">
      <w:pPr>
        <w:pStyle w:val="a5"/>
        <w:adjustRightInd w:val="0"/>
        <w:ind w:firstLineChars="200" w:firstLine="622"/>
        <w:rPr>
          <w:rFonts w:eastAsia="仿宋_GB2312"/>
          <w:szCs w:val="32"/>
        </w:rPr>
      </w:pPr>
      <w:r>
        <w:rPr>
          <w:rFonts w:eastAsia="仿宋_GB2312" w:hint="eastAsia"/>
          <w:szCs w:val="32"/>
        </w:rPr>
        <w:t>（一）对火灾事故调查</w:t>
      </w:r>
      <w:r>
        <w:rPr>
          <w:rFonts w:eastAsia="仿宋_GB2312" w:hint="eastAsia"/>
          <w:szCs w:val="32"/>
        </w:rPr>
        <w:t>、整改评估工作不负责任，致使工作出现重大疏漏的；</w:t>
      </w:r>
    </w:p>
    <w:p w:rsidR="003B1213" w:rsidRDefault="00E95831" w:rsidP="00D14344">
      <w:pPr>
        <w:pStyle w:val="a5"/>
        <w:adjustRightInd w:val="0"/>
        <w:ind w:firstLineChars="200" w:firstLine="622"/>
        <w:rPr>
          <w:rFonts w:eastAsia="仿宋_GB2312"/>
          <w:szCs w:val="32"/>
        </w:rPr>
      </w:pPr>
      <w:r>
        <w:rPr>
          <w:rFonts w:eastAsia="仿宋_GB2312" w:hint="eastAsia"/>
          <w:szCs w:val="32"/>
        </w:rPr>
        <w:t>（二）包庇、袒护相关责任单位和责任人员的；</w:t>
      </w:r>
    </w:p>
    <w:p w:rsidR="003B1213" w:rsidRDefault="00E95831" w:rsidP="00D14344">
      <w:pPr>
        <w:pStyle w:val="a5"/>
        <w:adjustRightInd w:val="0"/>
        <w:ind w:firstLineChars="200" w:firstLine="622"/>
        <w:rPr>
          <w:rFonts w:eastAsia="仿宋_GB2312"/>
          <w:szCs w:val="32"/>
        </w:rPr>
      </w:pPr>
      <w:r>
        <w:rPr>
          <w:rFonts w:eastAsia="仿宋_GB2312" w:hint="eastAsia"/>
          <w:szCs w:val="32"/>
        </w:rPr>
        <w:t>（三）借机打击报复相关单位和人员，导致无责受罚、轻责重罚的。</w:t>
      </w:r>
    </w:p>
    <w:p w:rsidR="003B1213" w:rsidRDefault="003B1213" w:rsidP="00D14344">
      <w:pPr>
        <w:pStyle w:val="a5"/>
        <w:adjustRightInd w:val="0"/>
        <w:ind w:firstLineChars="200" w:firstLine="622"/>
        <w:rPr>
          <w:rFonts w:eastAsia="仿宋_GB2312"/>
          <w:szCs w:val="32"/>
        </w:rPr>
      </w:pPr>
    </w:p>
    <w:p w:rsidR="003B1213" w:rsidRDefault="00E95831">
      <w:pPr>
        <w:pStyle w:val="a5"/>
        <w:adjustRightInd w:val="0"/>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附则</w:t>
      </w:r>
    </w:p>
    <w:p w:rsidR="003B1213" w:rsidRDefault="003B1213" w:rsidP="00D14344">
      <w:pPr>
        <w:pStyle w:val="a5"/>
        <w:adjustRightInd w:val="0"/>
        <w:ind w:firstLineChars="200" w:firstLine="622"/>
        <w:rPr>
          <w:rFonts w:eastAsia="仿宋_GB2312"/>
          <w:szCs w:val="32"/>
        </w:rPr>
      </w:pP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第二十</w:t>
      </w:r>
      <w:r>
        <w:rPr>
          <w:rFonts w:ascii="黑体" w:eastAsia="黑体" w:hAnsi="黑体" w:cs="黑体" w:hint="eastAsia"/>
          <w:szCs w:val="32"/>
        </w:rPr>
        <w:t>三</w:t>
      </w:r>
      <w:r>
        <w:rPr>
          <w:rFonts w:ascii="黑体" w:eastAsia="黑体" w:hAnsi="黑体" w:cs="黑体" w:hint="eastAsia"/>
          <w:szCs w:val="32"/>
        </w:rPr>
        <w:t>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市、区</w:t>
      </w:r>
      <w:r>
        <w:rPr>
          <w:rFonts w:eastAsia="仿宋_GB2312" w:hint="eastAsia"/>
          <w:szCs w:val="32"/>
        </w:rPr>
        <w:t>人民政府按财政事权与支出责任，根据实际工作，将火灾事故调查等执法办案经费纳入本级财政预算予以保障。</w:t>
      </w:r>
    </w:p>
    <w:p w:rsidR="003B1213" w:rsidRDefault="00E95831" w:rsidP="00D14344">
      <w:pPr>
        <w:pStyle w:val="a5"/>
        <w:adjustRightInd w:val="0"/>
        <w:ind w:firstLineChars="200" w:firstLine="622"/>
        <w:rPr>
          <w:rFonts w:eastAsia="仿宋_GB2312"/>
          <w:szCs w:val="32"/>
        </w:rPr>
      </w:pPr>
      <w:r>
        <w:rPr>
          <w:rFonts w:ascii="黑体" w:eastAsia="黑体" w:hAnsi="黑体" w:cs="黑体" w:hint="eastAsia"/>
          <w:szCs w:val="32"/>
        </w:rPr>
        <w:t>第二十</w:t>
      </w:r>
      <w:r>
        <w:rPr>
          <w:rFonts w:ascii="黑体" w:eastAsia="黑体" w:hAnsi="黑体" w:cs="黑体" w:hint="eastAsia"/>
          <w:szCs w:val="32"/>
        </w:rPr>
        <w:t>四</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火灾事故调查处理结案后，消防救援机构应当将调查处理工作有关文件、证据、资料等归档保存。</w:t>
      </w:r>
    </w:p>
    <w:p w:rsidR="003B1213" w:rsidRDefault="00E95831" w:rsidP="00D14344">
      <w:pPr>
        <w:pStyle w:val="a5"/>
        <w:adjustRightInd w:val="0"/>
        <w:ind w:firstLineChars="200" w:firstLine="622"/>
        <w:rPr>
          <w:rFonts w:eastAsia="仿宋_GB2312"/>
          <w:sz w:val="10"/>
          <w:szCs w:val="10"/>
        </w:rPr>
      </w:pPr>
      <w:r>
        <w:rPr>
          <w:rFonts w:ascii="黑体" w:eastAsia="黑体" w:hAnsi="黑体" w:cs="黑体" w:hint="eastAsia"/>
          <w:szCs w:val="32"/>
        </w:rPr>
        <w:t>第二十</w:t>
      </w:r>
      <w:r>
        <w:rPr>
          <w:rFonts w:ascii="黑体" w:eastAsia="黑体" w:hAnsi="黑体" w:cs="黑体" w:hint="eastAsia"/>
          <w:szCs w:val="32"/>
        </w:rPr>
        <w:t>五</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本规定自</w:t>
      </w:r>
      <w:r>
        <w:rPr>
          <w:rFonts w:eastAsia="仿宋_GB2312" w:hint="eastAsia"/>
          <w:szCs w:val="32"/>
        </w:rPr>
        <w:t>印</w:t>
      </w:r>
      <w:r>
        <w:rPr>
          <w:rFonts w:eastAsia="仿宋_GB2312" w:hint="eastAsia"/>
          <w:szCs w:val="32"/>
        </w:rPr>
        <w:t>发之日起施行</w:t>
      </w:r>
      <w:r>
        <w:rPr>
          <w:rFonts w:eastAsia="仿宋_GB2312" w:hint="eastAsia"/>
          <w:szCs w:val="32"/>
        </w:rPr>
        <w:t>。</w:t>
      </w: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p w:rsidR="003B1213" w:rsidRDefault="003B1213">
      <w:pPr>
        <w:pStyle w:val="a5"/>
        <w:adjustRightInd w:val="0"/>
        <w:rPr>
          <w:rFonts w:eastAsia="仿宋_GB2312"/>
          <w:sz w:val="10"/>
          <w:szCs w:val="10"/>
        </w:rPr>
      </w:pPr>
    </w:p>
    <w:sectPr w:rsidR="003B1213">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31" w:rsidRDefault="00E95831">
      <w:r>
        <w:separator/>
      </w:r>
    </w:p>
  </w:endnote>
  <w:endnote w:type="continuationSeparator" w:id="0">
    <w:p w:rsidR="00E95831" w:rsidRDefault="00E9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13" w:rsidRDefault="00E95831">
    <w:pPr>
      <w:pStyle w:val="a8"/>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3B1213" w:rsidRDefault="003B1213">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13" w:rsidRDefault="00E95831">
    <w:pPr>
      <w:pStyle w:val="a8"/>
      <w:framePr w:wrap="around" w:vAnchor="text" w:hAnchor="margin" w:xAlign="outside" w:y="1"/>
      <w:ind w:leftChars="200" w:left="420" w:rightChars="200" w:right="420"/>
      <w:jc w:val="center"/>
      <w:rPr>
        <w:rStyle w:val="ab"/>
        <w:sz w:val="28"/>
      </w:rPr>
    </w:pPr>
    <w:r>
      <w:rPr>
        <w:rStyle w:val="ab"/>
        <w:rFonts w:hint="eastAsia"/>
        <w:sz w:val="28"/>
      </w:rPr>
      <w:t>—</w:t>
    </w:r>
    <w:r>
      <w:rPr>
        <w:rStyle w:val="ab"/>
        <w:sz w:val="28"/>
      </w:rPr>
      <w:t xml:space="preserve"> </w:t>
    </w:r>
    <w:r>
      <w:rPr>
        <w:rStyle w:val="ab"/>
        <w:sz w:val="28"/>
      </w:rPr>
      <w:fldChar w:fldCharType="begin"/>
    </w:r>
    <w:r>
      <w:rPr>
        <w:rStyle w:val="ab"/>
        <w:sz w:val="28"/>
      </w:rPr>
      <w:instrText xml:space="preserve">PAGE  </w:instrText>
    </w:r>
    <w:r>
      <w:rPr>
        <w:rStyle w:val="ab"/>
        <w:sz w:val="28"/>
      </w:rPr>
      <w:fldChar w:fldCharType="separate"/>
    </w:r>
    <w:r>
      <w:rPr>
        <w:rStyle w:val="ab"/>
        <w:noProof/>
        <w:sz w:val="28"/>
      </w:rPr>
      <w:t>1</w:t>
    </w:r>
    <w:r>
      <w:rPr>
        <w:rStyle w:val="ab"/>
        <w:sz w:val="28"/>
      </w:rPr>
      <w:fldChar w:fldCharType="end"/>
    </w:r>
    <w:r>
      <w:rPr>
        <w:rStyle w:val="ab"/>
        <w:sz w:val="28"/>
      </w:rPr>
      <w:t xml:space="preserve"> </w:t>
    </w:r>
    <w:r>
      <w:rPr>
        <w:rStyle w:val="ab"/>
        <w:rFonts w:hint="eastAsia"/>
        <w:sz w:val="28"/>
      </w:rPr>
      <w:t>—</w:t>
    </w:r>
  </w:p>
  <w:p w:rsidR="003B1213" w:rsidRDefault="003B1213">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31" w:rsidRDefault="00E95831">
      <w:r>
        <w:separator/>
      </w:r>
    </w:p>
  </w:footnote>
  <w:footnote w:type="continuationSeparator" w:id="0">
    <w:p w:rsidR="00E95831" w:rsidRDefault="00E9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13" w:rsidRDefault="003B121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BF7BE19"/>
    <w:rsid w:val="BE7D3094"/>
    <w:rsid w:val="BF7F705B"/>
    <w:rsid w:val="BF9FA06F"/>
    <w:rsid w:val="BFBF5BBA"/>
    <w:rsid w:val="BFDF0907"/>
    <w:rsid w:val="BFFBD9E9"/>
    <w:rsid w:val="BFFF9337"/>
    <w:rsid w:val="C7FFBA4A"/>
    <w:rsid w:val="CFBE1E34"/>
    <w:rsid w:val="D1FFC80A"/>
    <w:rsid w:val="D67C42A4"/>
    <w:rsid w:val="D6FCF66E"/>
    <w:rsid w:val="D6FF70A9"/>
    <w:rsid w:val="D6FF9327"/>
    <w:rsid w:val="D75F328C"/>
    <w:rsid w:val="D7FF2DDF"/>
    <w:rsid w:val="DEF165C5"/>
    <w:rsid w:val="E5F4A7EB"/>
    <w:rsid w:val="E6F63E39"/>
    <w:rsid w:val="E9540835"/>
    <w:rsid w:val="EBAEF112"/>
    <w:rsid w:val="EEFF49E9"/>
    <w:rsid w:val="F4C733B8"/>
    <w:rsid w:val="F5FD958B"/>
    <w:rsid w:val="FBAFFEA6"/>
    <w:rsid w:val="FEBCD48D"/>
    <w:rsid w:val="FEDBF07B"/>
    <w:rsid w:val="FEFF5A5E"/>
    <w:rsid w:val="FEFFB225"/>
    <w:rsid w:val="FFE84BA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1213"/>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4344"/>
    <w:rsid w:val="00D173C2"/>
    <w:rsid w:val="00D40E94"/>
    <w:rsid w:val="00D43624"/>
    <w:rsid w:val="00D44E9D"/>
    <w:rsid w:val="00D64A77"/>
    <w:rsid w:val="00D8625C"/>
    <w:rsid w:val="00DB7FA1"/>
    <w:rsid w:val="00DD768C"/>
    <w:rsid w:val="00E2093B"/>
    <w:rsid w:val="00E31F62"/>
    <w:rsid w:val="00E67E23"/>
    <w:rsid w:val="00E74110"/>
    <w:rsid w:val="00E95831"/>
    <w:rsid w:val="00EA77DD"/>
    <w:rsid w:val="00EB3529"/>
    <w:rsid w:val="00F13242"/>
    <w:rsid w:val="00F23CEA"/>
    <w:rsid w:val="00F35D3F"/>
    <w:rsid w:val="00F410DE"/>
    <w:rsid w:val="00F61E7C"/>
    <w:rsid w:val="00FB20E7"/>
    <w:rsid w:val="1EBD1CDF"/>
    <w:rsid w:val="2BF69D09"/>
    <w:rsid w:val="2DDD9302"/>
    <w:rsid w:val="2E9F1EE2"/>
    <w:rsid w:val="3376FD15"/>
    <w:rsid w:val="33FF46AA"/>
    <w:rsid w:val="34AF8A54"/>
    <w:rsid w:val="39DD2CDD"/>
    <w:rsid w:val="3EFF5664"/>
    <w:rsid w:val="4BCEDF44"/>
    <w:rsid w:val="5A76F2C4"/>
    <w:rsid w:val="5E77A43E"/>
    <w:rsid w:val="5FBE9EE8"/>
    <w:rsid w:val="67EF89D4"/>
    <w:rsid w:val="6F7F3938"/>
    <w:rsid w:val="6FCAF343"/>
    <w:rsid w:val="75FFD392"/>
    <w:rsid w:val="77F7AF86"/>
    <w:rsid w:val="77FF7733"/>
    <w:rsid w:val="7AFEF08A"/>
    <w:rsid w:val="7E8F96FF"/>
    <w:rsid w:val="7EEA0BCE"/>
    <w:rsid w:val="7F76CA9E"/>
    <w:rsid w:val="7F7FB0BE"/>
    <w:rsid w:val="7FF7CED9"/>
    <w:rsid w:val="7FFE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style>
  <w:style w:type="paragraph" w:styleId="a5">
    <w:name w:val="Body Text"/>
    <w:basedOn w:val="a"/>
    <w:link w:val="Char"/>
    <w:rPr>
      <w:rFonts w:eastAsia="文星仿宋"/>
      <w:sz w:val="32"/>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line="426" w:lineRule="atLeast"/>
      <w:jc w:val="left"/>
    </w:pPr>
    <w:rPr>
      <w:rFonts w:ascii="Arial Unicode MS" w:eastAsia="Arial Unicode MS" w:hAnsi="Arial Unicode MS" w:cs="Arial Unicode MS"/>
      <w:color w:val="000000"/>
      <w:kern w:val="0"/>
      <w:szCs w:val="21"/>
    </w:rPr>
  </w:style>
  <w:style w:type="character" w:styleId="ab">
    <w:name w:val="page number"/>
    <w:basedOn w:val="a0"/>
  </w:style>
  <w:style w:type="character" w:styleId="ac">
    <w:name w:val="Hyperlink"/>
    <w:rPr>
      <w:color w:val="0000FF"/>
      <w:u w:val="single"/>
    </w:rPr>
  </w:style>
  <w:style w:type="character" w:customStyle="1" w:styleId="Char">
    <w:name w:val="正文文本 Char"/>
    <w:link w:val="a5"/>
    <w:rPr>
      <w:rFonts w:eastAsia="文星仿宋"/>
      <w:kern w:val="2"/>
      <w:sz w:val="32"/>
      <w:szCs w:val="24"/>
    </w:rPr>
  </w:style>
  <w:style w:type="paragraph" w:customStyle="1" w:styleId="Default">
    <w:name w:val="Default"/>
    <w:uiPriority w:val="99"/>
    <w:qFormat/>
    <w:pPr>
      <w:widowControl w:val="0"/>
      <w:autoSpaceDE w:val="0"/>
      <w:autoSpaceDN w:val="0"/>
      <w:adjustRightInd w:val="0"/>
    </w:pPr>
    <w:rPr>
      <w:rFonts w:ascii="方正小标宋_GBK" w:eastAsia="方正小标宋_GBK" w:hAnsi="方正小标宋_GBK" w:hint="eastAsia"/>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414</Words>
  <Characters>2366</Characters>
  <Application>Microsoft Office Word</Application>
  <DocSecurity>0</DocSecurity>
  <Lines>19</Lines>
  <Paragraphs>5</Paragraphs>
  <ScaleCrop>false</ScaleCrop>
  <Company>tjszf</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2023-10-11T09:53:00Z</cp:lastPrinted>
  <dcterms:created xsi:type="dcterms:W3CDTF">2014-06-14T08:51:00Z</dcterms:created>
  <dcterms:modified xsi:type="dcterms:W3CDTF">2023-10-24T08:31:00Z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