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340" w:rsidRPr="002F50CA" w:rsidRDefault="005B1340" w:rsidP="005B1340">
      <w:pPr>
        <w:pStyle w:val="a3"/>
        <w:rPr>
          <w:rFonts w:ascii="黑体" w:eastAsia="黑体" w:hAnsi="黑体" w:hint="eastAsia"/>
          <w:szCs w:val="32"/>
        </w:rPr>
      </w:pPr>
      <w:r w:rsidRPr="002F50CA">
        <w:rPr>
          <w:rFonts w:ascii="黑体" w:eastAsia="黑体" w:hAnsi="黑体" w:hint="eastAsia"/>
          <w:szCs w:val="32"/>
        </w:rPr>
        <w:t>附件</w:t>
      </w:r>
    </w:p>
    <w:p w:rsidR="005B1340" w:rsidRDefault="005B1340" w:rsidP="005B1340">
      <w:pPr>
        <w:pStyle w:val="a3"/>
        <w:rPr>
          <w:rFonts w:eastAsia="仿宋_GB2312" w:hint="eastAsia"/>
          <w:szCs w:val="32"/>
        </w:rPr>
      </w:pPr>
    </w:p>
    <w:p w:rsidR="005B1340" w:rsidRPr="002F50CA" w:rsidRDefault="005B1340" w:rsidP="005B1340">
      <w:pPr>
        <w:pStyle w:val="a3"/>
        <w:jc w:val="center"/>
        <w:rPr>
          <w:rFonts w:ascii="文星标宋" w:eastAsia="文星标宋" w:hAnsi="文星标宋" w:hint="eastAsia"/>
          <w:sz w:val="44"/>
          <w:szCs w:val="44"/>
        </w:rPr>
      </w:pPr>
      <w:r w:rsidRPr="002F50CA">
        <w:rPr>
          <w:rFonts w:ascii="文星标宋" w:eastAsia="文星标宋" w:hAnsi="文星标宋" w:hint="eastAsia"/>
          <w:sz w:val="44"/>
          <w:szCs w:val="44"/>
        </w:rPr>
        <w:t>天津市入海河流监测断面情况</w:t>
      </w:r>
    </w:p>
    <w:p w:rsidR="005B1340" w:rsidRPr="006178EB" w:rsidRDefault="005B1340" w:rsidP="005B1340">
      <w:pPr>
        <w:ind w:firstLineChars="200" w:firstLine="640"/>
        <w:jc w:val="center"/>
        <w:rPr>
          <w:rFonts w:ascii="黑体" w:eastAsia="黑体" w:hAnsi="黑体"/>
          <w:sz w:val="32"/>
        </w:rPr>
      </w:pPr>
    </w:p>
    <w:tbl>
      <w:tblPr>
        <w:tblW w:w="9328" w:type="dxa"/>
        <w:jc w:val="center"/>
        <w:tblInd w:w="-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"/>
        <w:gridCol w:w="1778"/>
        <w:gridCol w:w="2304"/>
        <w:gridCol w:w="2201"/>
        <w:gridCol w:w="2226"/>
      </w:tblGrid>
      <w:tr w:rsidR="005B1340" w:rsidRPr="007B5451" w:rsidTr="001073C3">
        <w:trPr>
          <w:trHeight w:val="510"/>
          <w:jc w:val="center"/>
        </w:trPr>
        <w:tc>
          <w:tcPr>
            <w:tcW w:w="819" w:type="dxa"/>
            <w:noWrap/>
            <w:vAlign w:val="center"/>
          </w:tcPr>
          <w:p w:rsidR="005B1340" w:rsidRPr="007B5451" w:rsidRDefault="005B1340" w:rsidP="001073C3"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 w:rsidRPr="007B5451">
              <w:rPr>
                <w:rFonts w:eastAsia="黑体"/>
                <w:color w:val="000000"/>
                <w:kern w:val="0"/>
                <w:sz w:val="28"/>
                <w:szCs w:val="28"/>
              </w:rPr>
              <w:t>序号</w:t>
            </w:r>
          </w:p>
        </w:tc>
        <w:tc>
          <w:tcPr>
            <w:tcW w:w="1778" w:type="dxa"/>
            <w:noWrap/>
            <w:vAlign w:val="center"/>
          </w:tcPr>
          <w:p w:rsidR="005B1340" w:rsidRPr="007B5451" w:rsidRDefault="005B1340" w:rsidP="001073C3"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 w:rsidRPr="007B5451">
              <w:rPr>
                <w:rFonts w:eastAsia="黑体"/>
                <w:color w:val="000000"/>
                <w:kern w:val="0"/>
                <w:sz w:val="28"/>
                <w:szCs w:val="28"/>
              </w:rPr>
              <w:t>河流名称</w:t>
            </w:r>
          </w:p>
        </w:tc>
        <w:tc>
          <w:tcPr>
            <w:tcW w:w="2304" w:type="dxa"/>
            <w:vAlign w:val="center"/>
          </w:tcPr>
          <w:p w:rsidR="005B1340" w:rsidRPr="007B5451" w:rsidRDefault="005B1340" w:rsidP="001073C3"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 w:rsidRPr="007B5451">
              <w:rPr>
                <w:rFonts w:eastAsia="黑体"/>
                <w:color w:val="000000"/>
                <w:kern w:val="0"/>
                <w:sz w:val="28"/>
                <w:szCs w:val="28"/>
              </w:rPr>
              <w:t>监测断面名称</w:t>
            </w:r>
          </w:p>
        </w:tc>
        <w:tc>
          <w:tcPr>
            <w:tcW w:w="2201" w:type="dxa"/>
            <w:vAlign w:val="center"/>
          </w:tcPr>
          <w:p w:rsidR="005B1340" w:rsidRPr="00493013" w:rsidRDefault="005B1340" w:rsidP="001073C3">
            <w:pPr>
              <w:widowControl/>
              <w:snapToGrid w:val="0"/>
              <w:jc w:val="center"/>
              <w:rPr>
                <w:rFonts w:eastAsia="黑体"/>
                <w:color w:val="000000"/>
                <w:spacing w:val="-12"/>
                <w:kern w:val="0"/>
                <w:sz w:val="28"/>
                <w:szCs w:val="28"/>
              </w:rPr>
            </w:pPr>
            <w:r w:rsidRPr="00493013">
              <w:rPr>
                <w:rFonts w:eastAsia="黑体"/>
                <w:color w:val="000000"/>
                <w:spacing w:val="-12"/>
                <w:kern w:val="0"/>
                <w:sz w:val="28"/>
                <w:szCs w:val="28"/>
              </w:rPr>
              <w:t>监测断面经度</w:t>
            </w:r>
            <w:r w:rsidRPr="00493013">
              <w:rPr>
                <w:rFonts w:eastAsia="黑体" w:hint="eastAsia"/>
                <w:color w:val="000000"/>
                <w:spacing w:val="-12"/>
                <w:kern w:val="0"/>
                <w:sz w:val="28"/>
                <w:szCs w:val="28"/>
              </w:rPr>
              <w:t>（度）</w:t>
            </w:r>
          </w:p>
        </w:tc>
        <w:tc>
          <w:tcPr>
            <w:tcW w:w="2226" w:type="dxa"/>
            <w:vAlign w:val="center"/>
          </w:tcPr>
          <w:p w:rsidR="005B1340" w:rsidRPr="007B5451" w:rsidRDefault="005B1340" w:rsidP="001073C3">
            <w:pPr>
              <w:widowControl/>
              <w:snapToGrid w:val="0"/>
              <w:jc w:val="center"/>
              <w:rPr>
                <w:rFonts w:eastAsia="黑体"/>
                <w:color w:val="000000"/>
                <w:kern w:val="0"/>
                <w:sz w:val="28"/>
                <w:szCs w:val="28"/>
              </w:rPr>
            </w:pPr>
            <w:r w:rsidRPr="00493013">
              <w:rPr>
                <w:rFonts w:eastAsia="黑体" w:hint="eastAsia"/>
                <w:color w:val="000000"/>
                <w:spacing w:val="-12"/>
                <w:kern w:val="0"/>
                <w:sz w:val="28"/>
                <w:szCs w:val="28"/>
              </w:rPr>
              <w:t>监测</w:t>
            </w:r>
            <w:r w:rsidRPr="00493013">
              <w:rPr>
                <w:rFonts w:eastAsia="黑体"/>
                <w:color w:val="000000"/>
                <w:spacing w:val="-12"/>
                <w:kern w:val="0"/>
                <w:sz w:val="28"/>
                <w:szCs w:val="28"/>
              </w:rPr>
              <w:t>断面纬度</w:t>
            </w:r>
            <w:r w:rsidRPr="00493013">
              <w:rPr>
                <w:rFonts w:eastAsia="黑体" w:hint="eastAsia"/>
                <w:color w:val="000000"/>
                <w:spacing w:val="-12"/>
                <w:kern w:val="0"/>
                <w:sz w:val="28"/>
                <w:szCs w:val="28"/>
              </w:rPr>
              <w:t>（度）</w:t>
            </w:r>
          </w:p>
        </w:tc>
      </w:tr>
      <w:tr w:rsidR="005B1340" w:rsidRPr="007B5451" w:rsidTr="001073C3">
        <w:trPr>
          <w:trHeight w:val="510"/>
          <w:jc w:val="center"/>
        </w:trPr>
        <w:tc>
          <w:tcPr>
            <w:tcW w:w="819" w:type="dxa"/>
            <w:noWrap/>
            <w:vAlign w:val="center"/>
          </w:tcPr>
          <w:p w:rsidR="005B1340" w:rsidRPr="007B5451" w:rsidRDefault="005B1340" w:rsidP="001073C3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7B5451">
              <w:rPr>
                <w:rFonts w:eastAsia="仿宋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1778" w:type="dxa"/>
            <w:noWrap/>
            <w:vAlign w:val="center"/>
          </w:tcPr>
          <w:p w:rsidR="005B1340" w:rsidRPr="007B5451" w:rsidRDefault="005B1340" w:rsidP="001073C3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proofErr w:type="gramStart"/>
            <w:r w:rsidRPr="007B5451">
              <w:rPr>
                <w:rFonts w:eastAsia="仿宋_GB2312"/>
                <w:color w:val="000000"/>
                <w:kern w:val="0"/>
                <w:sz w:val="28"/>
                <w:szCs w:val="28"/>
              </w:rPr>
              <w:t>蓟</w:t>
            </w:r>
            <w:proofErr w:type="gramEnd"/>
            <w:r w:rsidRPr="007B5451">
              <w:rPr>
                <w:rFonts w:eastAsia="仿宋_GB2312"/>
                <w:color w:val="000000"/>
                <w:kern w:val="0"/>
                <w:sz w:val="28"/>
                <w:szCs w:val="28"/>
              </w:rPr>
              <w:t>运河</w:t>
            </w:r>
          </w:p>
        </w:tc>
        <w:tc>
          <w:tcPr>
            <w:tcW w:w="2304" w:type="dxa"/>
            <w:vAlign w:val="center"/>
          </w:tcPr>
          <w:p w:rsidR="005B1340" w:rsidRPr="007B5451" w:rsidRDefault="005B1340" w:rsidP="001073C3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proofErr w:type="gramStart"/>
            <w:r w:rsidRPr="007B5451">
              <w:rPr>
                <w:rFonts w:eastAsia="仿宋_GB2312"/>
                <w:color w:val="000000"/>
                <w:kern w:val="0"/>
                <w:sz w:val="28"/>
                <w:szCs w:val="28"/>
              </w:rPr>
              <w:t>蓟</w:t>
            </w:r>
            <w:proofErr w:type="gramEnd"/>
            <w:r w:rsidRPr="007B5451">
              <w:rPr>
                <w:rFonts w:eastAsia="仿宋_GB2312"/>
                <w:color w:val="000000"/>
                <w:kern w:val="0"/>
                <w:sz w:val="28"/>
                <w:szCs w:val="28"/>
              </w:rPr>
              <w:t>运河防潮闸</w:t>
            </w:r>
          </w:p>
        </w:tc>
        <w:tc>
          <w:tcPr>
            <w:tcW w:w="2201" w:type="dxa"/>
            <w:vAlign w:val="center"/>
          </w:tcPr>
          <w:p w:rsidR="005B1340" w:rsidRPr="007B5451" w:rsidRDefault="005B1340" w:rsidP="001073C3">
            <w:pPr>
              <w:snapToGrid w:val="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7B5451">
              <w:rPr>
                <w:rFonts w:eastAsia="仿宋"/>
                <w:color w:val="000000"/>
                <w:kern w:val="0"/>
                <w:sz w:val="28"/>
                <w:szCs w:val="28"/>
              </w:rPr>
              <w:t>117.7266</w:t>
            </w:r>
          </w:p>
        </w:tc>
        <w:tc>
          <w:tcPr>
            <w:tcW w:w="2226" w:type="dxa"/>
            <w:noWrap/>
            <w:vAlign w:val="center"/>
          </w:tcPr>
          <w:p w:rsidR="005B1340" w:rsidRPr="007B5451" w:rsidRDefault="005B1340" w:rsidP="001073C3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7B5451">
              <w:rPr>
                <w:rFonts w:eastAsia="仿宋"/>
                <w:color w:val="000000"/>
                <w:kern w:val="0"/>
                <w:sz w:val="28"/>
                <w:szCs w:val="28"/>
              </w:rPr>
              <w:t>39.1171</w:t>
            </w:r>
          </w:p>
        </w:tc>
      </w:tr>
      <w:tr w:rsidR="005B1340" w:rsidRPr="007B5451" w:rsidTr="001073C3">
        <w:trPr>
          <w:trHeight w:val="510"/>
          <w:jc w:val="center"/>
        </w:trPr>
        <w:tc>
          <w:tcPr>
            <w:tcW w:w="819" w:type="dxa"/>
            <w:noWrap/>
            <w:vAlign w:val="center"/>
          </w:tcPr>
          <w:p w:rsidR="005B1340" w:rsidRPr="007B5451" w:rsidRDefault="005B1340" w:rsidP="001073C3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7B5451">
              <w:rPr>
                <w:rFonts w:eastAsia="仿宋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1778" w:type="dxa"/>
            <w:noWrap/>
            <w:vAlign w:val="center"/>
          </w:tcPr>
          <w:p w:rsidR="005B1340" w:rsidRPr="007B5451" w:rsidRDefault="005B1340" w:rsidP="001073C3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B5451">
              <w:rPr>
                <w:rFonts w:eastAsia="仿宋_GB2312"/>
                <w:color w:val="000000"/>
                <w:kern w:val="0"/>
                <w:sz w:val="28"/>
                <w:szCs w:val="28"/>
              </w:rPr>
              <w:t>永定新河</w:t>
            </w:r>
          </w:p>
        </w:tc>
        <w:tc>
          <w:tcPr>
            <w:tcW w:w="2304" w:type="dxa"/>
            <w:vAlign w:val="center"/>
          </w:tcPr>
          <w:p w:rsidR="005B1340" w:rsidRPr="007B5451" w:rsidRDefault="005B1340" w:rsidP="001073C3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proofErr w:type="gramStart"/>
            <w:r w:rsidRPr="007B5451">
              <w:rPr>
                <w:rFonts w:eastAsia="仿宋_GB2312"/>
                <w:color w:val="000000"/>
                <w:kern w:val="0"/>
                <w:sz w:val="28"/>
                <w:szCs w:val="28"/>
              </w:rPr>
              <w:t>塘汉公路桥</w:t>
            </w:r>
            <w:proofErr w:type="gramEnd"/>
          </w:p>
        </w:tc>
        <w:tc>
          <w:tcPr>
            <w:tcW w:w="2201" w:type="dxa"/>
            <w:vAlign w:val="center"/>
          </w:tcPr>
          <w:p w:rsidR="005B1340" w:rsidRPr="007B5451" w:rsidRDefault="005B1340" w:rsidP="001073C3">
            <w:pPr>
              <w:snapToGrid w:val="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7B5451">
              <w:rPr>
                <w:rFonts w:eastAsia="仿宋"/>
                <w:color w:val="000000"/>
                <w:kern w:val="0"/>
                <w:sz w:val="28"/>
                <w:szCs w:val="28"/>
              </w:rPr>
              <w:t>117.6999</w:t>
            </w:r>
          </w:p>
        </w:tc>
        <w:tc>
          <w:tcPr>
            <w:tcW w:w="2226" w:type="dxa"/>
            <w:noWrap/>
            <w:vAlign w:val="center"/>
          </w:tcPr>
          <w:p w:rsidR="005B1340" w:rsidRPr="007B5451" w:rsidRDefault="005B1340" w:rsidP="001073C3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7B5451">
              <w:rPr>
                <w:rFonts w:eastAsia="仿宋"/>
                <w:color w:val="000000"/>
                <w:kern w:val="0"/>
                <w:sz w:val="28"/>
                <w:szCs w:val="28"/>
              </w:rPr>
              <w:t>39.1299</w:t>
            </w:r>
          </w:p>
        </w:tc>
      </w:tr>
      <w:tr w:rsidR="005B1340" w:rsidRPr="007B5451" w:rsidTr="001073C3">
        <w:trPr>
          <w:trHeight w:val="510"/>
          <w:jc w:val="center"/>
        </w:trPr>
        <w:tc>
          <w:tcPr>
            <w:tcW w:w="819" w:type="dxa"/>
            <w:noWrap/>
            <w:vAlign w:val="center"/>
          </w:tcPr>
          <w:p w:rsidR="005B1340" w:rsidRPr="007B5451" w:rsidRDefault="005B1340" w:rsidP="001073C3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7B5451">
              <w:rPr>
                <w:rFonts w:eastAsia="仿宋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1778" w:type="dxa"/>
            <w:noWrap/>
            <w:vAlign w:val="center"/>
          </w:tcPr>
          <w:p w:rsidR="005B1340" w:rsidRPr="007B5451" w:rsidRDefault="005B1340" w:rsidP="001073C3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B5451">
              <w:rPr>
                <w:rFonts w:eastAsia="仿宋_GB2312"/>
                <w:color w:val="000000"/>
                <w:kern w:val="0"/>
                <w:sz w:val="28"/>
                <w:szCs w:val="28"/>
              </w:rPr>
              <w:t>海河</w:t>
            </w:r>
          </w:p>
        </w:tc>
        <w:tc>
          <w:tcPr>
            <w:tcW w:w="2304" w:type="dxa"/>
            <w:vAlign w:val="center"/>
          </w:tcPr>
          <w:p w:rsidR="005B1340" w:rsidRPr="007B5451" w:rsidRDefault="005B1340" w:rsidP="001073C3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B5451">
              <w:rPr>
                <w:rFonts w:eastAsia="仿宋_GB2312"/>
                <w:color w:val="000000"/>
                <w:kern w:val="0"/>
                <w:sz w:val="28"/>
                <w:szCs w:val="28"/>
              </w:rPr>
              <w:t>海河大闸</w:t>
            </w:r>
          </w:p>
        </w:tc>
        <w:tc>
          <w:tcPr>
            <w:tcW w:w="2201" w:type="dxa"/>
            <w:vAlign w:val="center"/>
          </w:tcPr>
          <w:p w:rsidR="005B1340" w:rsidRPr="007B5451" w:rsidRDefault="005B1340" w:rsidP="001073C3">
            <w:pPr>
              <w:snapToGrid w:val="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7B5451">
              <w:rPr>
                <w:rFonts w:eastAsia="仿宋"/>
                <w:color w:val="000000"/>
                <w:kern w:val="0"/>
                <w:sz w:val="28"/>
                <w:szCs w:val="28"/>
              </w:rPr>
              <w:t>117.7123</w:t>
            </w:r>
          </w:p>
        </w:tc>
        <w:tc>
          <w:tcPr>
            <w:tcW w:w="2226" w:type="dxa"/>
            <w:noWrap/>
            <w:vAlign w:val="center"/>
          </w:tcPr>
          <w:p w:rsidR="005B1340" w:rsidRPr="007B5451" w:rsidRDefault="005B1340" w:rsidP="001073C3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7B5451">
              <w:rPr>
                <w:rFonts w:eastAsia="仿宋"/>
                <w:color w:val="000000"/>
                <w:kern w:val="0"/>
                <w:sz w:val="28"/>
                <w:szCs w:val="28"/>
              </w:rPr>
              <w:t>38.9861</w:t>
            </w:r>
          </w:p>
        </w:tc>
      </w:tr>
      <w:tr w:rsidR="005B1340" w:rsidRPr="007B5451" w:rsidTr="001073C3">
        <w:trPr>
          <w:trHeight w:val="510"/>
          <w:jc w:val="center"/>
        </w:trPr>
        <w:tc>
          <w:tcPr>
            <w:tcW w:w="819" w:type="dxa"/>
            <w:noWrap/>
            <w:vAlign w:val="center"/>
          </w:tcPr>
          <w:p w:rsidR="005B1340" w:rsidRPr="007B5451" w:rsidRDefault="005B1340" w:rsidP="001073C3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7B5451">
              <w:rPr>
                <w:rFonts w:eastAsia="仿宋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1778" w:type="dxa"/>
            <w:noWrap/>
            <w:vAlign w:val="center"/>
          </w:tcPr>
          <w:p w:rsidR="005B1340" w:rsidRPr="007B5451" w:rsidRDefault="005B1340" w:rsidP="001073C3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B5451">
              <w:rPr>
                <w:rFonts w:eastAsia="仿宋_GB2312"/>
                <w:color w:val="000000"/>
                <w:kern w:val="0"/>
                <w:sz w:val="28"/>
                <w:szCs w:val="28"/>
              </w:rPr>
              <w:t>独流减河</w:t>
            </w:r>
          </w:p>
        </w:tc>
        <w:tc>
          <w:tcPr>
            <w:tcW w:w="2304" w:type="dxa"/>
            <w:vAlign w:val="center"/>
          </w:tcPr>
          <w:p w:rsidR="005B1340" w:rsidRPr="007B5451" w:rsidRDefault="005B1340" w:rsidP="001073C3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B5451">
              <w:rPr>
                <w:rFonts w:eastAsia="仿宋_GB2312" w:hint="eastAsia"/>
                <w:color w:val="000000"/>
                <w:kern w:val="0"/>
                <w:sz w:val="28"/>
                <w:szCs w:val="28"/>
              </w:rPr>
              <w:t>工农兵防潮闸</w:t>
            </w:r>
          </w:p>
        </w:tc>
        <w:tc>
          <w:tcPr>
            <w:tcW w:w="2201" w:type="dxa"/>
            <w:vAlign w:val="center"/>
          </w:tcPr>
          <w:p w:rsidR="005B1340" w:rsidRPr="007B5451" w:rsidRDefault="005B1340" w:rsidP="001073C3">
            <w:pPr>
              <w:snapToGrid w:val="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7B5451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117.5706</w:t>
            </w:r>
          </w:p>
        </w:tc>
        <w:tc>
          <w:tcPr>
            <w:tcW w:w="2226" w:type="dxa"/>
            <w:noWrap/>
            <w:vAlign w:val="center"/>
          </w:tcPr>
          <w:p w:rsidR="005B1340" w:rsidRPr="007B5451" w:rsidRDefault="005B1340" w:rsidP="001073C3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7B5451">
              <w:rPr>
                <w:rFonts w:eastAsia="仿宋" w:hint="eastAsia"/>
                <w:color w:val="000000"/>
                <w:kern w:val="0"/>
                <w:sz w:val="28"/>
                <w:szCs w:val="28"/>
              </w:rPr>
              <w:t>38.7682</w:t>
            </w:r>
          </w:p>
        </w:tc>
      </w:tr>
      <w:tr w:rsidR="005B1340" w:rsidRPr="007B5451" w:rsidTr="001073C3">
        <w:trPr>
          <w:trHeight w:val="510"/>
          <w:jc w:val="center"/>
        </w:trPr>
        <w:tc>
          <w:tcPr>
            <w:tcW w:w="819" w:type="dxa"/>
            <w:noWrap/>
            <w:vAlign w:val="center"/>
          </w:tcPr>
          <w:p w:rsidR="005B1340" w:rsidRPr="007B5451" w:rsidRDefault="005B1340" w:rsidP="001073C3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7B5451">
              <w:rPr>
                <w:rFonts w:eastAsia="仿宋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1778" w:type="dxa"/>
            <w:noWrap/>
            <w:vAlign w:val="center"/>
          </w:tcPr>
          <w:p w:rsidR="005B1340" w:rsidRPr="007B5451" w:rsidRDefault="005B1340" w:rsidP="001073C3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B5451">
              <w:rPr>
                <w:rFonts w:eastAsia="仿宋_GB2312"/>
                <w:color w:val="000000"/>
                <w:kern w:val="0"/>
                <w:sz w:val="28"/>
                <w:szCs w:val="28"/>
              </w:rPr>
              <w:t>子牙新河</w:t>
            </w:r>
          </w:p>
        </w:tc>
        <w:tc>
          <w:tcPr>
            <w:tcW w:w="2304" w:type="dxa"/>
            <w:vAlign w:val="center"/>
          </w:tcPr>
          <w:p w:rsidR="005B1340" w:rsidRPr="007B5451" w:rsidRDefault="005B1340" w:rsidP="001073C3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B5451">
              <w:rPr>
                <w:rFonts w:eastAsia="仿宋_GB2312"/>
                <w:color w:val="000000"/>
                <w:kern w:val="0"/>
                <w:sz w:val="28"/>
                <w:szCs w:val="28"/>
              </w:rPr>
              <w:t>马棚口防潮闸</w:t>
            </w:r>
          </w:p>
        </w:tc>
        <w:tc>
          <w:tcPr>
            <w:tcW w:w="2201" w:type="dxa"/>
            <w:vAlign w:val="center"/>
          </w:tcPr>
          <w:p w:rsidR="005B1340" w:rsidRPr="007B5451" w:rsidRDefault="005B1340" w:rsidP="001073C3">
            <w:pPr>
              <w:snapToGrid w:val="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7B5451">
              <w:rPr>
                <w:rFonts w:eastAsia="仿宋"/>
                <w:color w:val="000000"/>
                <w:kern w:val="0"/>
                <w:sz w:val="28"/>
                <w:szCs w:val="28"/>
              </w:rPr>
              <w:t>117.5374</w:t>
            </w:r>
          </w:p>
        </w:tc>
        <w:tc>
          <w:tcPr>
            <w:tcW w:w="2226" w:type="dxa"/>
            <w:noWrap/>
            <w:vAlign w:val="center"/>
          </w:tcPr>
          <w:p w:rsidR="005B1340" w:rsidRPr="007B5451" w:rsidRDefault="005B1340" w:rsidP="001073C3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7B5451">
              <w:rPr>
                <w:rFonts w:eastAsia="仿宋"/>
                <w:color w:val="000000"/>
                <w:kern w:val="0"/>
                <w:sz w:val="28"/>
                <w:szCs w:val="28"/>
              </w:rPr>
              <w:t>38.6546</w:t>
            </w:r>
          </w:p>
        </w:tc>
      </w:tr>
      <w:tr w:rsidR="005B1340" w:rsidRPr="007B5451" w:rsidTr="001073C3">
        <w:trPr>
          <w:trHeight w:val="510"/>
          <w:jc w:val="center"/>
        </w:trPr>
        <w:tc>
          <w:tcPr>
            <w:tcW w:w="819" w:type="dxa"/>
            <w:noWrap/>
            <w:vAlign w:val="center"/>
          </w:tcPr>
          <w:p w:rsidR="005B1340" w:rsidRPr="007B5451" w:rsidRDefault="005B1340" w:rsidP="001073C3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7B5451">
              <w:rPr>
                <w:rFonts w:eastAsia="仿宋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1778" w:type="dxa"/>
            <w:noWrap/>
            <w:vAlign w:val="center"/>
          </w:tcPr>
          <w:p w:rsidR="005B1340" w:rsidRPr="007B5451" w:rsidRDefault="005B1340" w:rsidP="001073C3">
            <w:pPr>
              <w:widowControl/>
              <w:snapToGrid w:val="0"/>
              <w:jc w:val="center"/>
              <w:rPr>
                <w:rFonts w:eastAsia="仿宋_GB2312"/>
                <w:color w:val="000000"/>
                <w:spacing w:val="-6"/>
                <w:kern w:val="0"/>
                <w:sz w:val="28"/>
                <w:szCs w:val="28"/>
              </w:rPr>
            </w:pPr>
            <w:proofErr w:type="gramStart"/>
            <w:r w:rsidRPr="007B5451">
              <w:rPr>
                <w:rFonts w:eastAsia="仿宋_GB2312"/>
                <w:color w:val="000000"/>
                <w:spacing w:val="-6"/>
                <w:kern w:val="0"/>
                <w:sz w:val="28"/>
                <w:szCs w:val="28"/>
              </w:rPr>
              <w:t>青静黄排</w:t>
            </w:r>
            <w:proofErr w:type="gramEnd"/>
            <w:r w:rsidRPr="007B5451">
              <w:rPr>
                <w:rFonts w:eastAsia="仿宋_GB2312"/>
                <w:color w:val="000000"/>
                <w:spacing w:val="-6"/>
                <w:kern w:val="0"/>
                <w:sz w:val="28"/>
                <w:szCs w:val="28"/>
              </w:rPr>
              <w:t>水渠</w:t>
            </w:r>
          </w:p>
        </w:tc>
        <w:tc>
          <w:tcPr>
            <w:tcW w:w="2304" w:type="dxa"/>
            <w:vAlign w:val="center"/>
          </w:tcPr>
          <w:p w:rsidR="005B1340" w:rsidRPr="007B5451" w:rsidRDefault="005B1340" w:rsidP="001073C3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proofErr w:type="gramStart"/>
            <w:r w:rsidRPr="007B5451">
              <w:rPr>
                <w:rFonts w:eastAsia="仿宋_GB2312"/>
                <w:color w:val="000000"/>
                <w:kern w:val="0"/>
                <w:sz w:val="28"/>
                <w:szCs w:val="28"/>
              </w:rPr>
              <w:t>青静黄</w:t>
            </w:r>
            <w:proofErr w:type="gramEnd"/>
            <w:r w:rsidRPr="007B5451">
              <w:rPr>
                <w:rFonts w:eastAsia="仿宋_GB2312"/>
                <w:color w:val="000000"/>
                <w:kern w:val="0"/>
                <w:sz w:val="28"/>
                <w:szCs w:val="28"/>
              </w:rPr>
              <w:t>防潮闸</w:t>
            </w:r>
          </w:p>
        </w:tc>
        <w:tc>
          <w:tcPr>
            <w:tcW w:w="2201" w:type="dxa"/>
            <w:vAlign w:val="center"/>
          </w:tcPr>
          <w:p w:rsidR="005B1340" w:rsidRPr="007B5451" w:rsidRDefault="005B1340" w:rsidP="001073C3">
            <w:pPr>
              <w:snapToGrid w:val="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7B5451">
              <w:rPr>
                <w:rFonts w:eastAsia="仿宋"/>
                <w:color w:val="000000"/>
                <w:kern w:val="0"/>
                <w:sz w:val="28"/>
                <w:szCs w:val="28"/>
              </w:rPr>
              <w:t>117.5328</w:t>
            </w:r>
          </w:p>
        </w:tc>
        <w:tc>
          <w:tcPr>
            <w:tcW w:w="2226" w:type="dxa"/>
            <w:noWrap/>
            <w:vAlign w:val="center"/>
          </w:tcPr>
          <w:p w:rsidR="005B1340" w:rsidRPr="007B5451" w:rsidRDefault="005B1340" w:rsidP="001073C3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7B5451">
              <w:rPr>
                <w:rFonts w:eastAsia="仿宋"/>
                <w:color w:val="000000"/>
                <w:kern w:val="0"/>
                <w:sz w:val="28"/>
                <w:szCs w:val="28"/>
              </w:rPr>
              <w:t>38.6624</w:t>
            </w:r>
          </w:p>
        </w:tc>
      </w:tr>
      <w:tr w:rsidR="005B1340" w:rsidRPr="007B5451" w:rsidTr="001073C3">
        <w:trPr>
          <w:trHeight w:val="510"/>
          <w:jc w:val="center"/>
        </w:trPr>
        <w:tc>
          <w:tcPr>
            <w:tcW w:w="819" w:type="dxa"/>
            <w:noWrap/>
            <w:vAlign w:val="center"/>
          </w:tcPr>
          <w:p w:rsidR="005B1340" w:rsidRPr="007B5451" w:rsidRDefault="005B1340" w:rsidP="001073C3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7B5451">
              <w:rPr>
                <w:rFonts w:eastAsia="仿宋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1778" w:type="dxa"/>
            <w:noWrap/>
            <w:vAlign w:val="center"/>
          </w:tcPr>
          <w:p w:rsidR="005B1340" w:rsidRPr="007B5451" w:rsidRDefault="005B1340" w:rsidP="001073C3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B5451">
              <w:rPr>
                <w:rFonts w:eastAsia="仿宋_GB2312"/>
                <w:color w:val="000000"/>
                <w:kern w:val="0"/>
                <w:sz w:val="28"/>
                <w:szCs w:val="28"/>
              </w:rPr>
              <w:t>北排水河</w:t>
            </w:r>
          </w:p>
        </w:tc>
        <w:tc>
          <w:tcPr>
            <w:tcW w:w="2304" w:type="dxa"/>
            <w:vAlign w:val="center"/>
          </w:tcPr>
          <w:p w:rsidR="005B1340" w:rsidRPr="007B5451" w:rsidRDefault="005B1340" w:rsidP="001073C3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B5451">
              <w:rPr>
                <w:rFonts w:eastAsia="仿宋_GB2312"/>
                <w:color w:val="000000"/>
                <w:kern w:val="0"/>
                <w:sz w:val="28"/>
                <w:szCs w:val="28"/>
              </w:rPr>
              <w:t>北排水河防潮闸</w:t>
            </w:r>
          </w:p>
        </w:tc>
        <w:tc>
          <w:tcPr>
            <w:tcW w:w="2201" w:type="dxa"/>
            <w:vAlign w:val="center"/>
          </w:tcPr>
          <w:p w:rsidR="005B1340" w:rsidRPr="007B5451" w:rsidRDefault="005B1340" w:rsidP="001073C3">
            <w:pPr>
              <w:snapToGrid w:val="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7B5451">
              <w:rPr>
                <w:rFonts w:eastAsia="仿宋"/>
                <w:color w:val="000000"/>
                <w:kern w:val="0"/>
                <w:sz w:val="28"/>
                <w:szCs w:val="28"/>
              </w:rPr>
              <w:t>117.5414</w:t>
            </w:r>
          </w:p>
        </w:tc>
        <w:tc>
          <w:tcPr>
            <w:tcW w:w="2226" w:type="dxa"/>
            <w:noWrap/>
            <w:vAlign w:val="center"/>
          </w:tcPr>
          <w:p w:rsidR="005B1340" w:rsidRPr="007B5451" w:rsidRDefault="005B1340" w:rsidP="001073C3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7B5451">
              <w:rPr>
                <w:rFonts w:eastAsia="仿宋"/>
                <w:color w:val="000000"/>
                <w:kern w:val="0"/>
                <w:sz w:val="28"/>
                <w:szCs w:val="28"/>
              </w:rPr>
              <w:t>38.6182</w:t>
            </w:r>
          </w:p>
        </w:tc>
      </w:tr>
      <w:tr w:rsidR="005B1340" w:rsidRPr="007B5451" w:rsidTr="001073C3">
        <w:trPr>
          <w:trHeight w:val="510"/>
          <w:jc w:val="center"/>
        </w:trPr>
        <w:tc>
          <w:tcPr>
            <w:tcW w:w="819" w:type="dxa"/>
            <w:noWrap/>
            <w:vAlign w:val="center"/>
          </w:tcPr>
          <w:p w:rsidR="005B1340" w:rsidRPr="007B5451" w:rsidRDefault="005B1340" w:rsidP="001073C3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7B5451">
              <w:rPr>
                <w:rFonts w:eastAsia="仿宋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1778" w:type="dxa"/>
            <w:noWrap/>
            <w:vAlign w:val="center"/>
          </w:tcPr>
          <w:p w:rsidR="005B1340" w:rsidRPr="007B5451" w:rsidRDefault="005B1340" w:rsidP="001073C3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B5451">
              <w:rPr>
                <w:rFonts w:eastAsia="仿宋_GB2312"/>
                <w:color w:val="000000"/>
                <w:kern w:val="0"/>
                <w:sz w:val="28"/>
                <w:szCs w:val="28"/>
              </w:rPr>
              <w:t>沧浪渠</w:t>
            </w:r>
          </w:p>
        </w:tc>
        <w:tc>
          <w:tcPr>
            <w:tcW w:w="2304" w:type="dxa"/>
            <w:vAlign w:val="center"/>
          </w:tcPr>
          <w:p w:rsidR="005B1340" w:rsidRPr="007B5451" w:rsidRDefault="005B1340" w:rsidP="001073C3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B5451">
              <w:rPr>
                <w:rFonts w:eastAsia="仿宋_GB2312"/>
                <w:color w:val="000000"/>
                <w:kern w:val="0"/>
                <w:sz w:val="28"/>
                <w:szCs w:val="28"/>
              </w:rPr>
              <w:t>沧浪渠出境</w:t>
            </w:r>
          </w:p>
        </w:tc>
        <w:tc>
          <w:tcPr>
            <w:tcW w:w="2201" w:type="dxa"/>
            <w:vAlign w:val="center"/>
          </w:tcPr>
          <w:p w:rsidR="005B1340" w:rsidRPr="007B5451" w:rsidRDefault="005B1340" w:rsidP="001073C3">
            <w:pPr>
              <w:snapToGrid w:val="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7B5451">
              <w:rPr>
                <w:rFonts w:eastAsia="仿宋"/>
                <w:color w:val="000000"/>
                <w:kern w:val="0"/>
                <w:sz w:val="28"/>
                <w:szCs w:val="28"/>
              </w:rPr>
              <w:t>117.5373</w:t>
            </w:r>
          </w:p>
        </w:tc>
        <w:tc>
          <w:tcPr>
            <w:tcW w:w="2226" w:type="dxa"/>
            <w:noWrap/>
            <w:vAlign w:val="center"/>
          </w:tcPr>
          <w:p w:rsidR="005B1340" w:rsidRPr="007B5451" w:rsidRDefault="005B1340" w:rsidP="001073C3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7B5451">
              <w:rPr>
                <w:rFonts w:eastAsia="仿宋"/>
                <w:color w:val="000000"/>
                <w:kern w:val="0"/>
                <w:sz w:val="28"/>
                <w:szCs w:val="28"/>
              </w:rPr>
              <w:t>38.6132</w:t>
            </w:r>
          </w:p>
        </w:tc>
      </w:tr>
      <w:tr w:rsidR="005B1340" w:rsidRPr="007B5451" w:rsidTr="001073C3">
        <w:trPr>
          <w:trHeight w:val="510"/>
          <w:jc w:val="center"/>
        </w:trPr>
        <w:tc>
          <w:tcPr>
            <w:tcW w:w="819" w:type="dxa"/>
            <w:noWrap/>
            <w:vAlign w:val="center"/>
          </w:tcPr>
          <w:p w:rsidR="005B1340" w:rsidRPr="007B5451" w:rsidRDefault="005B1340" w:rsidP="001073C3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7B5451">
              <w:rPr>
                <w:rFonts w:eastAsia="仿宋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1778" w:type="dxa"/>
            <w:noWrap/>
            <w:vAlign w:val="center"/>
          </w:tcPr>
          <w:p w:rsidR="005B1340" w:rsidRPr="007B5451" w:rsidRDefault="005B1340" w:rsidP="001073C3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B5451">
              <w:rPr>
                <w:rFonts w:eastAsia="仿宋_GB2312"/>
                <w:color w:val="000000"/>
                <w:kern w:val="0"/>
                <w:sz w:val="28"/>
                <w:szCs w:val="28"/>
              </w:rPr>
              <w:t>东排明渠</w:t>
            </w:r>
          </w:p>
        </w:tc>
        <w:tc>
          <w:tcPr>
            <w:tcW w:w="2304" w:type="dxa"/>
            <w:vAlign w:val="center"/>
          </w:tcPr>
          <w:p w:rsidR="005B1340" w:rsidRPr="007B5451" w:rsidRDefault="005B1340" w:rsidP="001073C3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B5451">
              <w:rPr>
                <w:rFonts w:eastAsia="仿宋_GB2312"/>
                <w:color w:val="000000"/>
                <w:kern w:val="0"/>
                <w:sz w:val="28"/>
                <w:szCs w:val="28"/>
              </w:rPr>
              <w:t>东排明渠入海口</w:t>
            </w:r>
          </w:p>
        </w:tc>
        <w:tc>
          <w:tcPr>
            <w:tcW w:w="2201" w:type="dxa"/>
            <w:vAlign w:val="center"/>
          </w:tcPr>
          <w:p w:rsidR="005B1340" w:rsidRPr="007B5451" w:rsidRDefault="005B1340" w:rsidP="001073C3">
            <w:pPr>
              <w:snapToGrid w:val="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7B5451">
              <w:rPr>
                <w:rFonts w:eastAsia="仿宋"/>
                <w:color w:val="000000"/>
                <w:kern w:val="0"/>
                <w:sz w:val="28"/>
                <w:szCs w:val="28"/>
              </w:rPr>
              <w:t>117.7531</w:t>
            </w:r>
          </w:p>
        </w:tc>
        <w:tc>
          <w:tcPr>
            <w:tcW w:w="2226" w:type="dxa"/>
            <w:noWrap/>
            <w:vAlign w:val="center"/>
          </w:tcPr>
          <w:p w:rsidR="005B1340" w:rsidRPr="007B5451" w:rsidRDefault="005B1340" w:rsidP="001073C3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7B5451">
              <w:rPr>
                <w:rFonts w:eastAsia="仿宋"/>
                <w:color w:val="000000"/>
                <w:kern w:val="0"/>
                <w:sz w:val="28"/>
                <w:szCs w:val="28"/>
              </w:rPr>
              <w:t>39.0506</w:t>
            </w:r>
          </w:p>
        </w:tc>
      </w:tr>
      <w:tr w:rsidR="005B1340" w:rsidRPr="007B5451" w:rsidTr="001073C3">
        <w:trPr>
          <w:trHeight w:val="510"/>
          <w:jc w:val="center"/>
        </w:trPr>
        <w:tc>
          <w:tcPr>
            <w:tcW w:w="819" w:type="dxa"/>
            <w:noWrap/>
            <w:vAlign w:val="center"/>
          </w:tcPr>
          <w:p w:rsidR="005B1340" w:rsidRPr="007B5451" w:rsidRDefault="005B1340" w:rsidP="001073C3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7B5451">
              <w:rPr>
                <w:rFonts w:eastAsia="仿宋"/>
                <w:color w:val="000000"/>
                <w:kern w:val="0"/>
                <w:sz w:val="28"/>
                <w:szCs w:val="28"/>
              </w:rPr>
              <w:t>10</w:t>
            </w:r>
          </w:p>
        </w:tc>
        <w:tc>
          <w:tcPr>
            <w:tcW w:w="1778" w:type="dxa"/>
            <w:noWrap/>
            <w:vAlign w:val="center"/>
          </w:tcPr>
          <w:p w:rsidR="005B1340" w:rsidRPr="007B5451" w:rsidRDefault="005B1340" w:rsidP="001073C3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proofErr w:type="gramStart"/>
            <w:r w:rsidRPr="007B5451">
              <w:rPr>
                <w:rFonts w:eastAsia="仿宋_GB2312"/>
                <w:color w:val="000000"/>
                <w:kern w:val="0"/>
                <w:sz w:val="28"/>
                <w:szCs w:val="28"/>
              </w:rPr>
              <w:t>荒地河</w:t>
            </w:r>
            <w:proofErr w:type="gramEnd"/>
          </w:p>
        </w:tc>
        <w:tc>
          <w:tcPr>
            <w:tcW w:w="2304" w:type="dxa"/>
            <w:vAlign w:val="center"/>
          </w:tcPr>
          <w:p w:rsidR="005B1340" w:rsidRPr="007B5451" w:rsidRDefault="005B1340" w:rsidP="001073C3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proofErr w:type="gramStart"/>
            <w:r w:rsidRPr="007B5451">
              <w:rPr>
                <w:rFonts w:eastAsia="仿宋_GB2312"/>
                <w:color w:val="000000"/>
                <w:kern w:val="0"/>
                <w:sz w:val="28"/>
                <w:szCs w:val="28"/>
              </w:rPr>
              <w:t>荒地河</w:t>
            </w:r>
            <w:proofErr w:type="gramEnd"/>
            <w:r w:rsidRPr="007B5451">
              <w:rPr>
                <w:rFonts w:eastAsia="仿宋_GB2312"/>
                <w:color w:val="000000"/>
                <w:kern w:val="0"/>
                <w:sz w:val="28"/>
                <w:szCs w:val="28"/>
              </w:rPr>
              <w:t>入海口</w:t>
            </w:r>
          </w:p>
        </w:tc>
        <w:tc>
          <w:tcPr>
            <w:tcW w:w="2201" w:type="dxa"/>
            <w:vAlign w:val="center"/>
          </w:tcPr>
          <w:p w:rsidR="005B1340" w:rsidRPr="007B5451" w:rsidRDefault="005B1340" w:rsidP="001073C3">
            <w:pPr>
              <w:snapToGrid w:val="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7B5451">
              <w:rPr>
                <w:rFonts w:eastAsia="仿宋"/>
                <w:color w:val="000000"/>
                <w:kern w:val="0"/>
                <w:sz w:val="28"/>
                <w:szCs w:val="28"/>
              </w:rPr>
              <w:t>117.5651</w:t>
            </w:r>
          </w:p>
        </w:tc>
        <w:tc>
          <w:tcPr>
            <w:tcW w:w="2226" w:type="dxa"/>
            <w:noWrap/>
            <w:vAlign w:val="center"/>
          </w:tcPr>
          <w:p w:rsidR="005B1340" w:rsidRPr="007B5451" w:rsidRDefault="005B1340" w:rsidP="001073C3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7B5451">
              <w:rPr>
                <w:rFonts w:eastAsia="仿宋"/>
                <w:color w:val="000000"/>
                <w:kern w:val="0"/>
                <w:sz w:val="28"/>
                <w:szCs w:val="28"/>
              </w:rPr>
              <w:t>38.7754</w:t>
            </w:r>
          </w:p>
        </w:tc>
      </w:tr>
      <w:tr w:rsidR="005B1340" w:rsidRPr="007B5451" w:rsidTr="001073C3">
        <w:trPr>
          <w:trHeight w:val="510"/>
          <w:jc w:val="center"/>
        </w:trPr>
        <w:tc>
          <w:tcPr>
            <w:tcW w:w="819" w:type="dxa"/>
            <w:noWrap/>
            <w:vAlign w:val="center"/>
          </w:tcPr>
          <w:p w:rsidR="005B1340" w:rsidRPr="007B5451" w:rsidRDefault="005B1340" w:rsidP="001073C3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7B5451">
              <w:rPr>
                <w:rFonts w:eastAsia="仿宋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1778" w:type="dxa"/>
            <w:noWrap/>
            <w:vAlign w:val="center"/>
          </w:tcPr>
          <w:p w:rsidR="005B1340" w:rsidRPr="007B5451" w:rsidRDefault="005B1340" w:rsidP="001073C3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B5451">
              <w:rPr>
                <w:rFonts w:eastAsia="仿宋_GB2312"/>
                <w:color w:val="000000"/>
                <w:kern w:val="0"/>
                <w:sz w:val="28"/>
                <w:szCs w:val="28"/>
              </w:rPr>
              <w:t>付庄排干</w:t>
            </w:r>
          </w:p>
        </w:tc>
        <w:tc>
          <w:tcPr>
            <w:tcW w:w="2304" w:type="dxa"/>
            <w:vAlign w:val="center"/>
          </w:tcPr>
          <w:p w:rsidR="005B1340" w:rsidRPr="007B5451" w:rsidRDefault="005B1340" w:rsidP="001073C3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B5451">
              <w:rPr>
                <w:rFonts w:eastAsia="仿宋_GB2312"/>
                <w:color w:val="000000"/>
                <w:kern w:val="0"/>
                <w:sz w:val="28"/>
                <w:szCs w:val="28"/>
              </w:rPr>
              <w:t>大神堂村河闸</w:t>
            </w:r>
          </w:p>
        </w:tc>
        <w:tc>
          <w:tcPr>
            <w:tcW w:w="2201" w:type="dxa"/>
            <w:vAlign w:val="center"/>
          </w:tcPr>
          <w:p w:rsidR="005B1340" w:rsidRPr="007B5451" w:rsidRDefault="005B1340" w:rsidP="001073C3">
            <w:pPr>
              <w:snapToGrid w:val="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7B5451">
              <w:rPr>
                <w:rFonts w:eastAsia="仿宋"/>
                <w:color w:val="000000"/>
                <w:kern w:val="0"/>
                <w:sz w:val="28"/>
                <w:szCs w:val="28"/>
              </w:rPr>
              <w:t>117.9522</w:t>
            </w:r>
          </w:p>
        </w:tc>
        <w:tc>
          <w:tcPr>
            <w:tcW w:w="2226" w:type="dxa"/>
            <w:noWrap/>
            <w:vAlign w:val="center"/>
          </w:tcPr>
          <w:p w:rsidR="005B1340" w:rsidRPr="007B5451" w:rsidRDefault="005B1340" w:rsidP="001073C3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7B5451">
              <w:rPr>
                <w:rFonts w:eastAsia="仿宋"/>
                <w:color w:val="000000"/>
                <w:kern w:val="0"/>
                <w:sz w:val="28"/>
                <w:szCs w:val="28"/>
              </w:rPr>
              <w:t>39.2191</w:t>
            </w:r>
          </w:p>
        </w:tc>
      </w:tr>
      <w:tr w:rsidR="005B1340" w:rsidRPr="007B5451" w:rsidTr="001073C3">
        <w:trPr>
          <w:trHeight w:val="510"/>
          <w:jc w:val="center"/>
        </w:trPr>
        <w:tc>
          <w:tcPr>
            <w:tcW w:w="819" w:type="dxa"/>
            <w:noWrap/>
            <w:vAlign w:val="center"/>
          </w:tcPr>
          <w:p w:rsidR="005B1340" w:rsidRPr="007B5451" w:rsidRDefault="005B1340" w:rsidP="001073C3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7B5451">
              <w:rPr>
                <w:rFonts w:eastAsia="仿宋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1778" w:type="dxa"/>
            <w:noWrap/>
            <w:vAlign w:val="center"/>
          </w:tcPr>
          <w:p w:rsidR="005B1340" w:rsidRPr="007B5451" w:rsidRDefault="005B1340" w:rsidP="001073C3">
            <w:pPr>
              <w:widowControl/>
              <w:snapToGrid w:val="0"/>
              <w:jc w:val="center"/>
              <w:rPr>
                <w:rFonts w:eastAsia="仿宋_GB2312"/>
                <w:color w:val="000000"/>
                <w:kern w:val="0"/>
                <w:sz w:val="28"/>
                <w:szCs w:val="28"/>
              </w:rPr>
            </w:pPr>
            <w:r w:rsidRPr="007B5451">
              <w:rPr>
                <w:rFonts w:eastAsia="仿宋_GB2312"/>
                <w:color w:val="000000"/>
                <w:kern w:val="0"/>
                <w:sz w:val="28"/>
                <w:szCs w:val="28"/>
              </w:rPr>
              <w:t>大沽排水河</w:t>
            </w:r>
          </w:p>
        </w:tc>
        <w:tc>
          <w:tcPr>
            <w:tcW w:w="2304" w:type="dxa"/>
            <w:vAlign w:val="center"/>
          </w:tcPr>
          <w:p w:rsidR="005B1340" w:rsidRPr="007B5451" w:rsidRDefault="005B1340" w:rsidP="001073C3">
            <w:pPr>
              <w:widowControl/>
              <w:snapToGrid w:val="0"/>
              <w:jc w:val="center"/>
              <w:rPr>
                <w:rFonts w:eastAsia="仿宋_GB2312"/>
                <w:color w:val="000000"/>
                <w:spacing w:val="-6"/>
                <w:kern w:val="0"/>
                <w:sz w:val="28"/>
                <w:szCs w:val="28"/>
              </w:rPr>
            </w:pPr>
            <w:r w:rsidRPr="007B5451">
              <w:rPr>
                <w:rFonts w:eastAsia="仿宋_GB2312"/>
                <w:color w:val="000000"/>
                <w:spacing w:val="-6"/>
                <w:kern w:val="0"/>
                <w:sz w:val="28"/>
                <w:szCs w:val="28"/>
              </w:rPr>
              <w:t>大沽排水河防潮闸</w:t>
            </w:r>
          </w:p>
        </w:tc>
        <w:tc>
          <w:tcPr>
            <w:tcW w:w="2201" w:type="dxa"/>
            <w:vAlign w:val="center"/>
          </w:tcPr>
          <w:p w:rsidR="005B1340" w:rsidRPr="007B5451" w:rsidRDefault="005B1340" w:rsidP="001073C3">
            <w:pPr>
              <w:snapToGrid w:val="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7B5451">
              <w:rPr>
                <w:rFonts w:eastAsia="仿宋"/>
                <w:color w:val="000000"/>
                <w:kern w:val="0"/>
                <w:sz w:val="28"/>
                <w:szCs w:val="28"/>
              </w:rPr>
              <w:t>117.7160</w:t>
            </w:r>
          </w:p>
        </w:tc>
        <w:tc>
          <w:tcPr>
            <w:tcW w:w="2226" w:type="dxa"/>
            <w:noWrap/>
            <w:vAlign w:val="center"/>
          </w:tcPr>
          <w:p w:rsidR="005B1340" w:rsidRPr="007B5451" w:rsidRDefault="005B1340" w:rsidP="001073C3">
            <w:pPr>
              <w:widowControl/>
              <w:snapToGrid w:val="0"/>
              <w:jc w:val="center"/>
              <w:rPr>
                <w:rFonts w:eastAsia="仿宋"/>
                <w:color w:val="000000"/>
                <w:kern w:val="0"/>
                <w:sz w:val="28"/>
                <w:szCs w:val="28"/>
              </w:rPr>
            </w:pPr>
            <w:r w:rsidRPr="007B5451">
              <w:rPr>
                <w:rFonts w:eastAsia="仿宋"/>
                <w:color w:val="000000"/>
                <w:kern w:val="0"/>
                <w:sz w:val="28"/>
                <w:szCs w:val="28"/>
              </w:rPr>
              <w:t>38.9584</w:t>
            </w:r>
          </w:p>
        </w:tc>
      </w:tr>
    </w:tbl>
    <w:p w:rsidR="005B1340" w:rsidRDefault="005B1340" w:rsidP="005B1340">
      <w:pPr>
        <w:pStyle w:val="a3"/>
        <w:ind w:firstLineChars="196" w:firstLine="627"/>
        <w:rPr>
          <w:rFonts w:eastAsia="仿宋_GB2312" w:hint="eastAsia"/>
          <w:szCs w:val="32"/>
        </w:rPr>
      </w:pPr>
    </w:p>
    <w:p w:rsidR="005B1340" w:rsidRDefault="005B1340" w:rsidP="005B1340">
      <w:pPr>
        <w:pStyle w:val="a3"/>
        <w:ind w:firstLineChars="196" w:firstLine="627"/>
        <w:rPr>
          <w:rFonts w:eastAsia="仿宋_GB2312" w:hint="eastAsia"/>
          <w:szCs w:val="32"/>
        </w:rPr>
      </w:pPr>
    </w:p>
    <w:p w:rsidR="00403C58" w:rsidRDefault="00403C58">
      <w:bookmarkStart w:id="0" w:name="_GoBack"/>
      <w:bookmarkEnd w:id="0"/>
    </w:p>
    <w:sectPr w:rsidR="00403C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文星仿宋">
    <w:altName w:val="Arial Unicode MS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文星标宋">
    <w:altName w:val="Arial Unicode MS"/>
    <w:charset w:val="86"/>
    <w:family w:val="auto"/>
    <w:pitch w:val="variable"/>
    <w:sig w:usb0="00000000" w:usb1="080E0000" w:usb2="00000010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340"/>
    <w:rsid w:val="00403C58"/>
    <w:rsid w:val="005B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3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5B1340"/>
    <w:rPr>
      <w:rFonts w:eastAsia="文星仿宋"/>
      <w:sz w:val="32"/>
    </w:rPr>
  </w:style>
  <w:style w:type="character" w:customStyle="1" w:styleId="Char">
    <w:name w:val="正文文本 Char"/>
    <w:basedOn w:val="a0"/>
    <w:link w:val="a3"/>
    <w:rsid w:val="005B1340"/>
    <w:rPr>
      <w:rFonts w:ascii="Times New Roman" w:eastAsia="文星仿宋" w:hAnsi="Times New Roman"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13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5B1340"/>
    <w:rPr>
      <w:rFonts w:eastAsia="文星仿宋"/>
      <w:sz w:val="32"/>
    </w:rPr>
  </w:style>
  <w:style w:type="character" w:customStyle="1" w:styleId="Char">
    <w:name w:val="正文文本 Char"/>
    <w:basedOn w:val="a0"/>
    <w:link w:val="a3"/>
    <w:rsid w:val="005B1340"/>
    <w:rPr>
      <w:rFonts w:ascii="Times New Roman" w:eastAsia="文星仿宋" w:hAnsi="Times New Roman" w:cs="Times New Roman"/>
      <w:sz w:val="3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2019-04-30T01:41:00Z</dcterms:created>
  <dcterms:modified xsi:type="dcterms:W3CDTF">2019-04-30T01:41:00Z</dcterms:modified>
</cp:coreProperties>
</file>