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685" w:rsidRPr="005F5924" w:rsidRDefault="009A4685" w:rsidP="009A4685">
      <w:pPr>
        <w:pStyle w:val="a3"/>
        <w:rPr>
          <w:rFonts w:ascii="黑体" w:eastAsia="黑体" w:hAnsi="黑体"/>
          <w:szCs w:val="32"/>
        </w:rPr>
      </w:pPr>
      <w:r w:rsidRPr="005F5924">
        <w:rPr>
          <w:rFonts w:ascii="黑体" w:eastAsia="黑体" w:hAnsi="黑体" w:hint="eastAsia"/>
          <w:szCs w:val="32"/>
        </w:rPr>
        <w:t>附件</w:t>
      </w:r>
    </w:p>
    <w:p w:rsidR="009A4685" w:rsidRPr="0096180D" w:rsidRDefault="009A4685" w:rsidP="009A4685">
      <w:pPr>
        <w:pStyle w:val="a3"/>
        <w:snapToGrid w:val="0"/>
        <w:rPr>
          <w:rFonts w:hint="eastAsia"/>
          <w:szCs w:val="32"/>
        </w:rPr>
      </w:pPr>
    </w:p>
    <w:p w:rsidR="009A4685" w:rsidRDefault="009A4685" w:rsidP="009A4685">
      <w:pPr>
        <w:pStyle w:val="a3"/>
        <w:snapToGrid w:val="0"/>
        <w:jc w:val="center"/>
        <w:rPr>
          <w:rFonts w:ascii="文星标宋" w:eastAsia="文星标宋" w:hAnsi="文星标宋" w:hint="eastAsia"/>
          <w:sz w:val="44"/>
          <w:szCs w:val="44"/>
        </w:rPr>
      </w:pPr>
      <w:r w:rsidRPr="005F5924">
        <w:rPr>
          <w:rFonts w:ascii="文星标宋" w:eastAsia="文星标宋" w:hAnsi="文星标宋" w:hint="eastAsia"/>
          <w:sz w:val="44"/>
          <w:szCs w:val="44"/>
        </w:rPr>
        <w:t>重点任务年度目标</w:t>
      </w:r>
    </w:p>
    <w:p w:rsidR="009A4685" w:rsidRPr="0086068A" w:rsidRDefault="009A4685" w:rsidP="009A4685">
      <w:pPr>
        <w:pStyle w:val="a3"/>
        <w:snapToGrid w:val="0"/>
        <w:jc w:val="center"/>
        <w:rPr>
          <w:rFonts w:ascii="文星标宋" w:eastAsia="文星标宋" w:hAnsi="文星标宋" w:hint="eastAsia"/>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
        <w:gridCol w:w="4934"/>
        <w:gridCol w:w="1477"/>
        <w:gridCol w:w="2924"/>
        <w:gridCol w:w="2631"/>
        <w:gridCol w:w="2613"/>
      </w:tblGrid>
      <w:tr w:rsidR="009A4685" w:rsidRPr="0096180D" w:rsidTr="00504150">
        <w:trPr>
          <w:cantSplit/>
          <w:tblHeader/>
          <w:jc w:val="center"/>
        </w:trPr>
        <w:tc>
          <w:tcPr>
            <w:tcW w:w="509" w:type="dxa"/>
            <w:vMerge w:val="restart"/>
            <w:vAlign w:val="center"/>
          </w:tcPr>
          <w:p w:rsidR="009A4685" w:rsidRPr="0096180D" w:rsidRDefault="009A4685" w:rsidP="00504150">
            <w:pPr>
              <w:spacing w:line="360" w:lineRule="exact"/>
              <w:jc w:val="center"/>
              <w:rPr>
                <w:rFonts w:eastAsia="黑体"/>
                <w:sz w:val="28"/>
                <w:szCs w:val="28"/>
              </w:rPr>
            </w:pPr>
            <w:r w:rsidRPr="0096180D">
              <w:rPr>
                <w:rFonts w:eastAsia="黑体"/>
                <w:sz w:val="28"/>
                <w:szCs w:val="28"/>
              </w:rPr>
              <w:t>序号</w:t>
            </w:r>
          </w:p>
        </w:tc>
        <w:tc>
          <w:tcPr>
            <w:tcW w:w="4934" w:type="dxa"/>
            <w:vMerge w:val="restart"/>
            <w:vAlign w:val="center"/>
          </w:tcPr>
          <w:p w:rsidR="009A4685" w:rsidRPr="0096180D" w:rsidRDefault="009A4685" w:rsidP="00504150">
            <w:pPr>
              <w:spacing w:line="360" w:lineRule="exact"/>
              <w:jc w:val="center"/>
              <w:rPr>
                <w:rFonts w:eastAsia="黑体"/>
                <w:sz w:val="28"/>
                <w:szCs w:val="28"/>
              </w:rPr>
            </w:pPr>
            <w:r w:rsidRPr="0096180D">
              <w:rPr>
                <w:rFonts w:eastAsia="黑体"/>
                <w:sz w:val="28"/>
                <w:szCs w:val="28"/>
              </w:rPr>
              <w:t>重点任务</w:t>
            </w:r>
          </w:p>
        </w:tc>
        <w:tc>
          <w:tcPr>
            <w:tcW w:w="1477" w:type="dxa"/>
            <w:vMerge w:val="restart"/>
            <w:vAlign w:val="center"/>
          </w:tcPr>
          <w:p w:rsidR="009A4685" w:rsidRPr="0096180D" w:rsidRDefault="009A4685" w:rsidP="00504150">
            <w:pPr>
              <w:spacing w:line="360" w:lineRule="exact"/>
              <w:jc w:val="center"/>
              <w:rPr>
                <w:rFonts w:eastAsia="黑体"/>
                <w:sz w:val="28"/>
                <w:szCs w:val="28"/>
              </w:rPr>
            </w:pPr>
            <w:r w:rsidRPr="0096180D">
              <w:rPr>
                <w:rFonts w:eastAsia="黑体"/>
                <w:sz w:val="28"/>
                <w:szCs w:val="28"/>
              </w:rPr>
              <w:t>责任单位</w:t>
            </w:r>
          </w:p>
        </w:tc>
        <w:tc>
          <w:tcPr>
            <w:tcW w:w="8168" w:type="dxa"/>
            <w:gridSpan w:val="3"/>
            <w:vAlign w:val="center"/>
          </w:tcPr>
          <w:p w:rsidR="009A4685" w:rsidRPr="0096180D" w:rsidRDefault="009A4685" w:rsidP="00504150">
            <w:pPr>
              <w:spacing w:line="360" w:lineRule="exact"/>
              <w:jc w:val="center"/>
              <w:rPr>
                <w:rFonts w:eastAsia="黑体"/>
                <w:sz w:val="28"/>
                <w:szCs w:val="28"/>
              </w:rPr>
            </w:pPr>
            <w:r w:rsidRPr="0096180D">
              <w:rPr>
                <w:rFonts w:eastAsia="黑体"/>
                <w:sz w:val="28"/>
                <w:szCs w:val="28"/>
              </w:rPr>
              <w:t>年度工作目标</w:t>
            </w:r>
          </w:p>
        </w:tc>
      </w:tr>
      <w:tr w:rsidR="009A4685" w:rsidRPr="0096180D" w:rsidTr="00504150">
        <w:trPr>
          <w:cantSplit/>
          <w:tblHeader/>
          <w:jc w:val="center"/>
        </w:trPr>
        <w:tc>
          <w:tcPr>
            <w:tcW w:w="509" w:type="dxa"/>
            <w:vMerge/>
            <w:vAlign w:val="center"/>
          </w:tcPr>
          <w:p w:rsidR="009A4685" w:rsidRPr="0096180D" w:rsidRDefault="009A4685" w:rsidP="00504150">
            <w:pPr>
              <w:spacing w:line="360" w:lineRule="exact"/>
              <w:jc w:val="center"/>
              <w:rPr>
                <w:rFonts w:eastAsia="黑体"/>
                <w:sz w:val="28"/>
                <w:szCs w:val="28"/>
              </w:rPr>
            </w:pPr>
          </w:p>
        </w:tc>
        <w:tc>
          <w:tcPr>
            <w:tcW w:w="4934" w:type="dxa"/>
            <w:vMerge/>
            <w:vAlign w:val="center"/>
          </w:tcPr>
          <w:p w:rsidR="009A4685" w:rsidRPr="0096180D" w:rsidRDefault="009A4685" w:rsidP="00504150">
            <w:pPr>
              <w:spacing w:line="360" w:lineRule="exact"/>
              <w:rPr>
                <w:rFonts w:eastAsia="黑体"/>
                <w:sz w:val="28"/>
                <w:szCs w:val="28"/>
              </w:rPr>
            </w:pPr>
          </w:p>
        </w:tc>
        <w:tc>
          <w:tcPr>
            <w:tcW w:w="1477" w:type="dxa"/>
            <w:vMerge/>
            <w:vAlign w:val="center"/>
          </w:tcPr>
          <w:p w:rsidR="009A4685" w:rsidRPr="0096180D" w:rsidRDefault="009A4685" w:rsidP="00504150">
            <w:pPr>
              <w:spacing w:line="360" w:lineRule="exact"/>
              <w:jc w:val="center"/>
              <w:rPr>
                <w:rFonts w:eastAsia="黑体"/>
                <w:sz w:val="28"/>
                <w:szCs w:val="28"/>
              </w:rPr>
            </w:pPr>
          </w:p>
        </w:tc>
        <w:tc>
          <w:tcPr>
            <w:tcW w:w="2924" w:type="dxa"/>
            <w:vAlign w:val="center"/>
          </w:tcPr>
          <w:p w:rsidR="009A4685" w:rsidRPr="0096180D" w:rsidRDefault="009A4685" w:rsidP="00504150">
            <w:pPr>
              <w:spacing w:line="360" w:lineRule="exact"/>
              <w:jc w:val="center"/>
              <w:rPr>
                <w:rFonts w:eastAsia="黑体"/>
                <w:sz w:val="28"/>
                <w:szCs w:val="28"/>
              </w:rPr>
            </w:pPr>
            <w:r w:rsidRPr="0096180D">
              <w:rPr>
                <w:rFonts w:eastAsia="黑体"/>
                <w:sz w:val="28"/>
                <w:szCs w:val="28"/>
              </w:rPr>
              <w:t>2019</w:t>
            </w:r>
            <w:r w:rsidRPr="0096180D">
              <w:rPr>
                <w:rFonts w:eastAsia="黑体"/>
                <w:sz w:val="28"/>
                <w:szCs w:val="28"/>
              </w:rPr>
              <w:t>年</w:t>
            </w:r>
          </w:p>
        </w:tc>
        <w:tc>
          <w:tcPr>
            <w:tcW w:w="2631" w:type="dxa"/>
            <w:vAlign w:val="center"/>
          </w:tcPr>
          <w:p w:rsidR="009A4685" w:rsidRPr="0096180D" w:rsidRDefault="009A4685" w:rsidP="00504150">
            <w:pPr>
              <w:spacing w:line="360" w:lineRule="exact"/>
              <w:jc w:val="center"/>
              <w:rPr>
                <w:rFonts w:eastAsia="黑体"/>
                <w:sz w:val="28"/>
                <w:szCs w:val="28"/>
              </w:rPr>
            </w:pPr>
            <w:r w:rsidRPr="0096180D">
              <w:rPr>
                <w:rFonts w:eastAsia="黑体"/>
                <w:sz w:val="28"/>
                <w:szCs w:val="28"/>
              </w:rPr>
              <w:t>2020</w:t>
            </w:r>
            <w:r w:rsidRPr="0096180D">
              <w:rPr>
                <w:rFonts w:eastAsia="黑体"/>
                <w:sz w:val="28"/>
                <w:szCs w:val="28"/>
              </w:rPr>
              <w:t>年</w:t>
            </w:r>
          </w:p>
        </w:tc>
        <w:tc>
          <w:tcPr>
            <w:tcW w:w="2613" w:type="dxa"/>
            <w:vAlign w:val="center"/>
          </w:tcPr>
          <w:p w:rsidR="009A4685" w:rsidRPr="0096180D" w:rsidRDefault="009A4685" w:rsidP="00504150">
            <w:pPr>
              <w:spacing w:line="360" w:lineRule="exact"/>
              <w:jc w:val="center"/>
              <w:rPr>
                <w:rFonts w:eastAsia="黑体"/>
                <w:sz w:val="28"/>
                <w:szCs w:val="28"/>
              </w:rPr>
            </w:pPr>
            <w:r w:rsidRPr="0096180D">
              <w:rPr>
                <w:rFonts w:eastAsia="黑体"/>
                <w:sz w:val="28"/>
                <w:szCs w:val="28"/>
              </w:rPr>
              <w:t>2021</w:t>
            </w:r>
            <w:r w:rsidRPr="0096180D">
              <w:rPr>
                <w:rFonts w:eastAsia="黑体"/>
                <w:sz w:val="28"/>
                <w:szCs w:val="28"/>
              </w:rPr>
              <w:t>年</w:t>
            </w:r>
          </w:p>
        </w:tc>
      </w:tr>
      <w:tr w:rsidR="009A4685" w:rsidRPr="0096180D" w:rsidTr="00504150">
        <w:trPr>
          <w:trHeight w:val="1519"/>
          <w:jc w:val="center"/>
        </w:trPr>
        <w:tc>
          <w:tcPr>
            <w:tcW w:w="509" w:type="dxa"/>
            <w:vAlign w:val="center"/>
          </w:tcPr>
          <w:p w:rsidR="009A4685" w:rsidRPr="0096180D" w:rsidRDefault="009A4685" w:rsidP="00504150">
            <w:pPr>
              <w:spacing w:line="340" w:lineRule="exact"/>
              <w:jc w:val="center"/>
              <w:rPr>
                <w:rFonts w:eastAsia="仿宋_GB2312"/>
                <w:sz w:val="28"/>
                <w:szCs w:val="28"/>
              </w:rPr>
            </w:pPr>
            <w:r w:rsidRPr="0096180D">
              <w:rPr>
                <w:rFonts w:eastAsia="仿宋_GB2312"/>
                <w:sz w:val="28"/>
                <w:szCs w:val="28"/>
              </w:rPr>
              <w:t>1</w:t>
            </w:r>
          </w:p>
        </w:tc>
        <w:tc>
          <w:tcPr>
            <w:tcW w:w="4934" w:type="dxa"/>
            <w:vAlign w:val="center"/>
          </w:tcPr>
          <w:p w:rsidR="009A4685" w:rsidRPr="0096180D" w:rsidRDefault="009A4685" w:rsidP="00504150">
            <w:pPr>
              <w:spacing w:line="340" w:lineRule="exact"/>
              <w:rPr>
                <w:rFonts w:eastAsia="仿宋_GB2312"/>
                <w:spacing w:val="-8"/>
                <w:sz w:val="28"/>
                <w:szCs w:val="28"/>
              </w:rPr>
            </w:pPr>
            <w:r w:rsidRPr="0096180D">
              <w:rPr>
                <w:rFonts w:eastAsia="仿宋_GB2312" w:hAnsi="仿宋_GB2312"/>
                <w:spacing w:val="-8"/>
                <w:sz w:val="28"/>
                <w:szCs w:val="28"/>
              </w:rPr>
              <w:t>建立健全由卫生健康行政部门推动，健康教育专业机构提供技术指导，街（镇、乡）、村（居）卫生服务机构具体落实的老年健康教育网络体系。</w:t>
            </w:r>
          </w:p>
        </w:tc>
        <w:tc>
          <w:tcPr>
            <w:tcW w:w="1477" w:type="dxa"/>
            <w:vAlign w:val="center"/>
          </w:tcPr>
          <w:p w:rsidR="009A4685" w:rsidRPr="0096180D" w:rsidRDefault="009A4685" w:rsidP="00504150">
            <w:pPr>
              <w:spacing w:line="340" w:lineRule="exact"/>
              <w:jc w:val="center"/>
              <w:rPr>
                <w:rFonts w:eastAsia="仿宋_GB2312"/>
                <w:spacing w:val="-16"/>
                <w:sz w:val="28"/>
                <w:szCs w:val="28"/>
              </w:rPr>
            </w:pPr>
            <w:r w:rsidRPr="0096180D">
              <w:rPr>
                <w:rFonts w:eastAsia="仿宋_GB2312" w:hAnsi="仿宋_GB2312"/>
                <w:spacing w:val="-16"/>
                <w:sz w:val="28"/>
                <w:szCs w:val="28"/>
              </w:rPr>
              <w:t>市卫生健康委</w:t>
            </w:r>
          </w:p>
        </w:tc>
        <w:tc>
          <w:tcPr>
            <w:tcW w:w="2924" w:type="dxa"/>
            <w:vAlign w:val="center"/>
          </w:tcPr>
          <w:p w:rsidR="009A4685" w:rsidRPr="0096180D" w:rsidRDefault="009A4685" w:rsidP="00504150">
            <w:pPr>
              <w:spacing w:line="340" w:lineRule="exact"/>
              <w:rPr>
                <w:rFonts w:eastAsia="仿宋_GB2312"/>
                <w:sz w:val="28"/>
                <w:szCs w:val="28"/>
              </w:rPr>
            </w:pPr>
            <w:r w:rsidRPr="0096180D">
              <w:rPr>
                <w:rFonts w:eastAsia="仿宋_GB2312" w:hAnsi="仿宋_GB2312"/>
                <w:sz w:val="28"/>
                <w:szCs w:val="28"/>
              </w:rPr>
              <w:t>村（居）覆盖率</w:t>
            </w:r>
            <w:r>
              <w:rPr>
                <w:rFonts w:eastAsia="仿宋_GB2312" w:hint="eastAsia"/>
                <w:sz w:val="28"/>
                <w:szCs w:val="28"/>
              </w:rPr>
              <w:t>≥</w:t>
            </w:r>
            <w:r w:rsidRPr="0096180D">
              <w:rPr>
                <w:rFonts w:eastAsia="仿宋_GB2312"/>
                <w:sz w:val="28"/>
                <w:szCs w:val="28"/>
              </w:rPr>
              <w:t>50%</w:t>
            </w:r>
            <w:r w:rsidRPr="0096180D">
              <w:rPr>
                <w:rFonts w:eastAsia="仿宋_GB2312" w:hAnsi="仿宋_GB2312"/>
                <w:sz w:val="28"/>
                <w:szCs w:val="28"/>
              </w:rPr>
              <w:t>。</w:t>
            </w:r>
          </w:p>
        </w:tc>
        <w:tc>
          <w:tcPr>
            <w:tcW w:w="2631" w:type="dxa"/>
            <w:vAlign w:val="center"/>
          </w:tcPr>
          <w:p w:rsidR="009A4685" w:rsidRPr="0096180D" w:rsidRDefault="009A4685" w:rsidP="00504150">
            <w:pPr>
              <w:spacing w:line="340" w:lineRule="exact"/>
              <w:rPr>
                <w:rFonts w:eastAsia="仿宋_GB2312"/>
                <w:sz w:val="28"/>
                <w:szCs w:val="28"/>
              </w:rPr>
            </w:pPr>
            <w:r w:rsidRPr="0096180D">
              <w:rPr>
                <w:rFonts w:eastAsia="仿宋_GB2312" w:hAnsi="仿宋_GB2312"/>
                <w:sz w:val="28"/>
                <w:szCs w:val="28"/>
              </w:rPr>
              <w:t>村（居）覆盖率</w:t>
            </w:r>
            <w:r>
              <w:rPr>
                <w:rFonts w:eastAsia="仿宋_GB2312" w:hint="eastAsia"/>
                <w:sz w:val="28"/>
                <w:szCs w:val="28"/>
              </w:rPr>
              <w:t>≥</w:t>
            </w:r>
            <w:r w:rsidRPr="0096180D">
              <w:rPr>
                <w:rFonts w:eastAsia="仿宋_GB2312"/>
                <w:sz w:val="28"/>
                <w:szCs w:val="28"/>
              </w:rPr>
              <w:t>70%</w:t>
            </w:r>
            <w:r w:rsidRPr="0096180D">
              <w:rPr>
                <w:rFonts w:eastAsia="仿宋_GB2312" w:hAnsi="仿宋_GB2312"/>
                <w:sz w:val="28"/>
                <w:szCs w:val="28"/>
              </w:rPr>
              <w:t>。</w:t>
            </w:r>
          </w:p>
        </w:tc>
        <w:tc>
          <w:tcPr>
            <w:tcW w:w="2613" w:type="dxa"/>
            <w:vAlign w:val="center"/>
          </w:tcPr>
          <w:p w:rsidR="009A4685" w:rsidRPr="0096180D" w:rsidRDefault="009A4685" w:rsidP="00504150">
            <w:pPr>
              <w:spacing w:line="340" w:lineRule="exact"/>
              <w:rPr>
                <w:rFonts w:eastAsia="仿宋_GB2312"/>
                <w:sz w:val="28"/>
                <w:szCs w:val="28"/>
              </w:rPr>
            </w:pPr>
            <w:r w:rsidRPr="0096180D">
              <w:rPr>
                <w:rFonts w:eastAsia="仿宋_GB2312" w:hAnsi="仿宋_GB2312"/>
                <w:sz w:val="28"/>
                <w:szCs w:val="28"/>
              </w:rPr>
              <w:t>村（居）覆盖率</w:t>
            </w:r>
            <w:r>
              <w:rPr>
                <w:rFonts w:eastAsia="仿宋_GB2312" w:hint="eastAsia"/>
                <w:sz w:val="28"/>
                <w:szCs w:val="28"/>
              </w:rPr>
              <w:t>≥</w:t>
            </w:r>
            <w:r w:rsidRPr="0096180D">
              <w:rPr>
                <w:rFonts w:eastAsia="仿宋_GB2312"/>
                <w:sz w:val="28"/>
                <w:szCs w:val="28"/>
              </w:rPr>
              <w:t>90%</w:t>
            </w:r>
            <w:r w:rsidRPr="0096180D">
              <w:rPr>
                <w:rFonts w:eastAsia="仿宋_GB2312" w:hAnsi="仿宋_GB2312"/>
                <w:sz w:val="28"/>
                <w:szCs w:val="28"/>
              </w:rPr>
              <w:t>。</w:t>
            </w:r>
          </w:p>
        </w:tc>
      </w:tr>
      <w:tr w:rsidR="009A4685" w:rsidRPr="0096180D" w:rsidTr="00504150">
        <w:trPr>
          <w:trHeight w:val="2119"/>
          <w:jc w:val="center"/>
        </w:trPr>
        <w:tc>
          <w:tcPr>
            <w:tcW w:w="509" w:type="dxa"/>
            <w:vAlign w:val="center"/>
          </w:tcPr>
          <w:p w:rsidR="009A4685" w:rsidRPr="0096180D" w:rsidRDefault="009A4685" w:rsidP="00504150">
            <w:pPr>
              <w:spacing w:line="340" w:lineRule="exact"/>
              <w:jc w:val="center"/>
              <w:rPr>
                <w:rFonts w:eastAsia="仿宋_GB2312"/>
                <w:sz w:val="28"/>
                <w:szCs w:val="28"/>
              </w:rPr>
            </w:pPr>
            <w:r w:rsidRPr="0096180D">
              <w:rPr>
                <w:rFonts w:eastAsia="仿宋_GB2312"/>
                <w:sz w:val="28"/>
                <w:szCs w:val="28"/>
              </w:rPr>
              <w:t>2</w:t>
            </w:r>
          </w:p>
        </w:tc>
        <w:tc>
          <w:tcPr>
            <w:tcW w:w="4934" w:type="dxa"/>
            <w:vAlign w:val="center"/>
          </w:tcPr>
          <w:p w:rsidR="009A4685" w:rsidRPr="0096180D" w:rsidRDefault="009A4685" w:rsidP="00504150">
            <w:pPr>
              <w:spacing w:line="340" w:lineRule="exact"/>
              <w:rPr>
                <w:rFonts w:eastAsia="仿宋_GB2312"/>
                <w:sz w:val="28"/>
                <w:szCs w:val="28"/>
              </w:rPr>
            </w:pPr>
            <w:r w:rsidRPr="0096180D">
              <w:rPr>
                <w:rFonts w:eastAsia="仿宋_GB2312" w:hAnsi="仿宋_GB2312"/>
                <w:sz w:val="28"/>
                <w:szCs w:val="28"/>
              </w:rPr>
              <w:t>鼓励发展老年养生保健，加强老年人健康相关技能训练，开展老年健康知识技能进社区、进家庭活动。</w:t>
            </w:r>
          </w:p>
        </w:tc>
        <w:tc>
          <w:tcPr>
            <w:tcW w:w="1477" w:type="dxa"/>
            <w:vAlign w:val="center"/>
          </w:tcPr>
          <w:p w:rsidR="009A4685" w:rsidRPr="0096180D" w:rsidRDefault="009A4685" w:rsidP="00504150">
            <w:pPr>
              <w:spacing w:line="340" w:lineRule="exact"/>
              <w:jc w:val="center"/>
              <w:rPr>
                <w:rFonts w:eastAsia="仿宋_GB2312"/>
                <w:spacing w:val="-16"/>
                <w:sz w:val="28"/>
                <w:szCs w:val="28"/>
              </w:rPr>
            </w:pPr>
            <w:r w:rsidRPr="0096180D">
              <w:rPr>
                <w:rFonts w:eastAsia="仿宋_GB2312" w:hAnsi="仿宋_GB2312"/>
                <w:spacing w:val="-16"/>
                <w:sz w:val="28"/>
                <w:szCs w:val="28"/>
              </w:rPr>
              <w:t>市卫生健康委</w:t>
            </w:r>
          </w:p>
        </w:tc>
        <w:tc>
          <w:tcPr>
            <w:tcW w:w="2924" w:type="dxa"/>
            <w:vAlign w:val="center"/>
          </w:tcPr>
          <w:p w:rsidR="009A4685" w:rsidRPr="0096180D" w:rsidRDefault="009A4685" w:rsidP="00504150">
            <w:pPr>
              <w:spacing w:line="340" w:lineRule="exact"/>
              <w:rPr>
                <w:rFonts w:eastAsia="仿宋_GB2312"/>
                <w:sz w:val="28"/>
                <w:szCs w:val="28"/>
              </w:rPr>
            </w:pPr>
            <w:r w:rsidRPr="0096180D">
              <w:rPr>
                <w:rFonts w:eastAsia="仿宋_GB2312" w:hAnsi="仿宋_GB2312"/>
                <w:sz w:val="28"/>
                <w:szCs w:val="28"/>
              </w:rPr>
              <w:t>每年每村（居）至少一次老年健康知识技能进社区；健康宣传材料进老年家庭覆盖率</w:t>
            </w:r>
            <w:r>
              <w:rPr>
                <w:rFonts w:eastAsia="仿宋_GB2312" w:hint="eastAsia"/>
                <w:sz w:val="28"/>
                <w:szCs w:val="28"/>
              </w:rPr>
              <w:t>≥</w:t>
            </w:r>
            <w:r w:rsidRPr="0096180D">
              <w:rPr>
                <w:rFonts w:eastAsia="仿宋_GB2312"/>
                <w:sz w:val="28"/>
                <w:szCs w:val="28"/>
              </w:rPr>
              <w:t>30%</w:t>
            </w:r>
            <w:r w:rsidRPr="0096180D">
              <w:rPr>
                <w:rFonts w:eastAsia="仿宋_GB2312" w:hAnsi="仿宋_GB2312"/>
                <w:sz w:val="28"/>
                <w:szCs w:val="28"/>
              </w:rPr>
              <w:t>。</w:t>
            </w:r>
          </w:p>
        </w:tc>
        <w:tc>
          <w:tcPr>
            <w:tcW w:w="2631" w:type="dxa"/>
            <w:vAlign w:val="center"/>
          </w:tcPr>
          <w:p w:rsidR="009A4685" w:rsidRPr="0096180D" w:rsidRDefault="009A4685" w:rsidP="00504150">
            <w:pPr>
              <w:spacing w:line="340" w:lineRule="exact"/>
              <w:rPr>
                <w:rFonts w:eastAsia="仿宋_GB2312"/>
                <w:sz w:val="28"/>
                <w:szCs w:val="28"/>
              </w:rPr>
            </w:pPr>
            <w:r w:rsidRPr="0096180D">
              <w:rPr>
                <w:rFonts w:eastAsia="仿宋_GB2312" w:hAnsi="仿宋_GB2312"/>
                <w:sz w:val="28"/>
                <w:szCs w:val="28"/>
              </w:rPr>
              <w:t>每年每村（居）至少一次老年健康</w:t>
            </w:r>
            <w:r w:rsidRPr="0096180D">
              <w:rPr>
                <w:rFonts w:eastAsia="仿宋_GB2312" w:hAnsi="仿宋_GB2312"/>
                <w:spacing w:val="-14"/>
                <w:sz w:val="28"/>
                <w:szCs w:val="28"/>
              </w:rPr>
              <w:t>知识技能进社区；健康宣传材料进老年家庭覆盖率</w:t>
            </w:r>
            <w:r>
              <w:rPr>
                <w:rFonts w:eastAsia="仿宋_GB2312" w:hint="eastAsia"/>
                <w:sz w:val="28"/>
                <w:szCs w:val="28"/>
              </w:rPr>
              <w:t>≥</w:t>
            </w:r>
            <w:r w:rsidRPr="0096180D">
              <w:rPr>
                <w:rFonts w:eastAsia="仿宋_GB2312"/>
                <w:spacing w:val="-14"/>
                <w:sz w:val="28"/>
                <w:szCs w:val="28"/>
              </w:rPr>
              <w:t>60%</w:t>
            </w:r>
            <w:r w:rsidRPr="0096180D">
              <w:rPr>
                <w:rFonts w:eastAsia="仿宋_GB2312" w:hAnsi="仿宋_GB2312"/>
                <w:spacing w:val="-14"/>
                <w:sz w:val="28"/>
                <w:szCs w:val="28"/>
              </w:rPr>
              <w:t>。</w:t>
            </w:r>
          </w:p>
        </w:tc>
        <w:tc>
          <w:tcPr>
            <w:tcW w:w="2613" w:type="dxa"/>
            <w:vAlign w:val="center"/>
          </w:tcPr>
          <w:p w:rsidR="009A4685" w:rsidRPr="0096180D" w:rsidRDefault="009A4685" w:rsidP="00504150">
            <w:pPr>
              <w:spacing w:line="340" w:lineRule="exact"/>
              <w:rPr>
                <w:rFonts w:eastAsia="仿宋_GB2312"/>
                <w:sz w:val="28"/>
                <w:szCs w:val="28"/>
              </w:rPr>
            </w:pPr>
            <w:r w:rsidRPr="0096180D">
              <w:rPr>
                <w:rFonts w:eastAsia="仿宋_GB2312" w:hAnsi="仿宋_GB2312"/>
                <w:sz w:val="28"/>
                <w:szCs w:val="28"/>
              </w:rPr>
              <w:t>每年每村（居）至少一次老年健康知识技能进社区；健康宣传材料进老年家庭覆盖率</w:t>
            </w:r>
            <w:r>
              <w:rPr>
                <w:rFonts w:eastAsia="仿宋_GB2312" w:hint="eastAsia"/>
                <w:sz w:val="28"/>
                <w:szCs w:val="28"/>
              </w:rPr>
              <w:t>≥</w:t>
            </w:r>
            <w:r w:rsidRPr="0096180D">
              <w:rPr>
                <w:rFonts w:eastAsia="仿宋_GB2312"/>
                <w:sz w:val="28"/>
                <w:szCs w:val="28"/>
              </w:rPr>
              <w:t>90%</w:t>
            </w:r>
            <w:r w:rsidRPr="0096180D">
              <w:rPr>
                <w:rFonts w:eastAsia="仿宋_GB2312" w:hAnsi="仿宋_GB2312"/>
                <w:sz w:val="28"/>
                <w:szCs w:val="28"/>
              </w:rPr>
              <w:t>。</w:t>
            </w:r>
          </w:p>
        </w:tc>
      </w:tr>
      <w:tr w:rsidR="009A4685" w:rsidRPr="0096180D" w:rsidTr="00504150">
        <w:trPr>
          <w:trHeight w:val="1617"/>
          <w:jc w:val="center"/>
        </w:trPr>
        <w:tc>
          <w:tcPr>
            <w:tcW w:w="509" w:type="dxa"/>
            <w:vAlign w:val="center"/>
          </w:tcPr>
          <w:p w:rsidR="009A4685" w:rsidRPr="0096180D" w:rsidRDefault="009A4685" w:rsidP="00504150">
            <w:pPr>
              <w:spacing w:line="340" w:lineRule="exact"/>
              <w:jc w:val="center"/>
              <w:rPr>
                <w:rFonts w:eastAsia="仿宋_GB2312"/>
                <w:sz w:val="28"/>
                <w:szCs w:val="28"/>
              </w:rPr>
            </w:pPr>
            <w:r w:rsidRPr="0096180D">
              <w:rPr>
                <w:rFonts w:eastAsia="仿宋_GB2312"/>
                <w:sz w:val="28"/>
                <w:szCs w:val="28"/>
              </w:rPr>
              <w:t>3</w:t>
            </w:r>
          </w:p>
        </w:tc>
        <w:tc>
          <w:tcPr>
            <w:tcW w:w="4934" w:type="dxa"/>
            <w:vAlign w:val="center"/>
          </w:tcPr>
          <w:p w:rsidR="009A4685" w:rsidRPr="0096180D" w:rsidRDefault="009A4685" w:rsidP="00504150">
            <w:pPr>
              <w:spacing w:line="340" w:lineRule="exact"/>
              <w:rPr>
                <w:rFonts w:eastAsia="仿宋_GB2312"/>
                <w:sz w:val="28"/>
                <w:szCs w:val="28"/>
              </w:rPr>
            </w:pPr>
            <w:r w:rsidRPr="0096180D">
              <w:rPr>
                <w:rFonts w:eastAsia="仿宋_GB2312" w:hAnsi="仿宋_GB2312"/>
                <w:sz w:val="28"/>
                <w:szCs w:val="28"/>
              </w:rPr>
              <w:t>引导和鼓励相关文化企业关注老年文化娱乐，繁荣老年文化服务消费市场。</w:t>
            </w:r>
          </w:p>
        </w:tc>
        <w:tc>
          <w:tcPr>
            <w:tcW w:w="1477" w:type="dxa"/>
            <w:vAlign w:val="center"/>
          </w:tcPr>
          <w:p w:rsidR="009A4685" w:rsidRPr="0096180D" w:rsidRDefault="009A4685" w:rsidP="00504150">
            <w:pPr>
              <w:spacing w:line="340" w:lineRule="exact"/>
              <w:jc w:val="center"/>
              <w:rPr>
                <w:rFonts w:eastAsia="仿宋_GB2312"/>
                <w:sz w:val="28"/>
                <w:szCs w:val="28"/>
              </w:rPr>
            </w:pPr>
            <w:r w:rsidRPr="0096180D">
              <w:rPr>
                <w:rFonts w:eastAsia="仿宋_GB2312" w:hAnsi="仿宋_GB2312"/>
                <w:sz w:val="28"/>
                <w:szCs w:val="28"/>
              </w:rPr>
              <w:t>市文化</w:t>
            </w:r>
          </w:p>
          <w:p w:rsidR="009A4685" w:rsidRPr="0096180D" w:rsidRDefault="009A4685" w:rsidP="00504150">
            <w:pPr>
              <w:spacing w:line="340" w:lineRule="exact"/>
              <w:jc w:val="center"/>
              <w:rPr>
                <w:rFonts w:eastAsia="仿宋_GB2312"/>
                <w:sz w:val="28"/>
                <w:szCs w:val="28"/>
              </w:rPr>
            </w:pPr>
            <w:r w:rsidRPr="0096180D">
              <w:rPr>
                <w:rFonts w:eastAsia="仿宋_GB2312" w:hAnsi="仿宋_GB2312"/>
                <w:sz w:val="28"/>
                <w:szCs w:val="28"/>
              </w:rPr>
              <w:t>和旅游局</w:t>
            </w:r>
          </w:p>
        </w:tc>
        <w:tc>
          <w:tcPr>
            <w:tcW w:w="8168" w:type="dxa"/>
            <w:gridSpan w:val="3"/>
            <w:vAlign w:val="center"/>
          </w:tcPr>
          <w:p w:rsidR="009A4685" w:rsidRPr="0096180D" w:rsidRDefault="009A4685" w:rsidP="00504150">
            <w:pPr>
              <w:spacing w:line="340" w:lineRule="exact"/>
              <w:rPr>
                <w:rFonts w:eastAsia="仿宋_GB2312"/>
                <w:sz w:val="28"/>
                <w:szCs w:val="28"/>
              </w:rPr>
            </w:pPr>
            <w:r w:rsidRPr="0096180D">
              <w:rPr>
                <w:rFonts w:eastAsia="仿宋_GB2312" w:hAnsi="仿宋_GB2312"/>
                <w:sz w:val="28"/>
                <w:szCs w:val="28"/>
              </w:rPr>
              <w:t>每年向养老机构免费发放天津文化旅游手册不少于</w:t>
            </w:r>
            <w:r w:rsidRPr="0096180D">
              <w:rPr>
                <w:rFonts w:eastAsia="仿宋_GB2312"/>
                <w:sz w:val="28"/>
                <w:szCs w:val="28"/>
              </w:rPr>
              <w:t>8000</w:t>
            </w:r>
            <w:r w:rsidRPr="0096180D">
              <w:rPr>
                <w:rFonts w:eastAsia="仿宋_GB2312" w:hAnsi="仿宋_GB2312"/>
                <w:sz w:val="28"/>
                <w:szCs w:val="28"/>
              </w:rPr>
              <w:t>册，办好老年人群众文化活动。</w:t>
            </w:r>
          </w:p>
        </w:tc>
      </w:tr>
      <w:tr w:rsidR="009A4685" w:rsidRPr="0096180D" w:rsidTr="00504150">
        <w:trPr>
          <w:trHeight w:val="1807"/>
          <w:jc w:val="center"/>
        </w:trPr>
        <w:tc>
          <w:tcPr>
            <w:tcW w:w="509" w:type="dxa"/>
            <w:vAlign w:val="center"/>
          </w:tcPr>
          <w:p w:rsidR="009A4685" w:rsidRPr="0096180D" w:rsidRDefault="009A4685" w:rsidP="00504150">
            <w:pPr>
              <w:spacing w:line="340" w:lineRule="exact"/>
              <w:jc w:val="center"/>
              <w:rPr>
                <w:rFonts w:eastAsia="仿宋_GB2312"/>
                <w:sz w:val="28"/>
                <w:szCs w:val="28"/>
              </w:rPr>
            </w:pPr>
            <w:r w:rsidRPr="0096180D">
              <w:rPr>
                <w:rFonts w:eastAsia="仿宋_GB2312"/>
                <w:sz w:val="28"/>
                <w:szCs w:val="28"/>
              </w:rPr>
              <w:lastRenderedPageBreak/>
              <w:t>4</w:t>
            </w:r>
          </w:p>
        </w:tc>
        <w:tc>
          <w:tcPr>
            <w:tcW w:w="4934" w:type="dxa"/>
            <w:vAlign w:val="center"/>
          </w:tcPr>
          <w:p w:rsidR="009A4685" w:rsidRPr="0096180D" w:rsidRDefault="009A4685" w:rsidP="00504150">
            <w:pPr>
              <w:spacing w:line="340" w:lineRule="exact"/>
              <w:rPr>
                <w:rFonts w:eastAsia="仿宋_GB2312"/>
                <w:sz w:val="28"/>
                <w:szCs w:val="28"/>
              </w:rPr>
            </w:pPr>
            <w:r w:rsidRPr="0096180D">
              <w:rPr>
                <w:rFonts w:eastAsia="仿宋_GB2312" w:hAnsi="仿宋_GB2312"/>
                <w:sz w:val="28"/>
                <w:szCs w:val="28"/>
              </w:rPr>
              <w:t>将老年人常见病、慢性病预防纳入政府老年人医疗卫生服务体系，完善基本公共卫生服务项目，适当扩充老年人健康体检项目和内容，采取多种形式有序做好老年人健康体检工作。</w:t>
            </w:r>
          </w:p>
        </w:tc>
        <w:tc>
          <w:tcPr>
            <w:tcW w:w="1477" w:type="dxa"/>
            <w:vAlign w:val="center"/>
          </w:tcPr>
          <w:p w:rsidR="009A4685" w:rsidRPr="0096180D" w:rsidRDefault="009A4685" w:rsidP="00504150">
            <w:pPr>
              <w:spacing w:line="340" w:lineRule="exact"/>
              <w:jc w:val="center"/>
              <w:rPr>
                <w:rFonts w:eastAsia="仿宋_GB2312"/>
                <w:spacing w:val="-16"/>
                <w:sz w:val="28"/>
                <w:szCs w:val="28"/>
              </w:rPr>
            </w:pPr>
            <w:r w:rsidRPr="0096180D">
              <w:rPr>
                <w:rFonts w:eastAsia="仿宋_GB2312" w:hAnsi="仿宋_GB2312"/>
                <w:spacing w:val="-16"/>
                <w:sz w:val="28"/>
                <w:szCs w:val="28"/>
              </w:rPr>
              <w:t>市卫生健康委</w:t>
            </w:r>
          </w:p>
        </w:tc>
        <w:tc>
          <w:tcPr>
            <w:tcW w:w="2924" w:type="dxa"/>
            <w:vAlign w:val="center"/>
          </w:tcPr>
          <w:p w:rsidR="009A4685" w:rsidRPr="0096180D" w:rsidRDefault="009A4685" w:rsidP="00504150">
            <w:pPr>
              <w:spacing w:line="340" w:lineRule="exact"/>
              <w:rPr>
                <w:rFonts w:eastAsia="仿宋_GB2312"/>
                <w:sz w:val="28"/>
                <w:szCs w:val="28"/>
              </w:rPr>
            </w:pPr>
            <w:r w:rsidRPr="0096180D">
              <w:rPr>
                <w:rFonts w:eastAsia="仿宋_GB2312"/>
                <w:sz w:val="28"/>
                <w:szCs w:val="28"/>
              </w:rPr>
              <w:t>65</w:t>
            </w:r>
            <w:r w:rsidRPr="0096180D">
              <w:rPr>
                <w:rFonts w:eastAsia="仿宋_GB2312" w:hAnsi="仿宋_GB2312"/>
                <w:sz w:val="28"/>
                <w:szCs w:val="28"/>
              </w:rPr>
              <w:t>岁以上老年人健康管理率达到</w:t>
            </w:r>
            <w:r w:rsidRPr="0096180D">
              <w:rPr>
                <w:rFonts w:eastAsia="仿宋_GB2312"/>
                <w:sz w:val="28"/>
                <w:szCs w:val="28"/>
              </w:rPr>
              <w:t>70%</w:t>
            </w:r>
            <w:r w:rsidRPr="0096180D">
              <w:rPr>
                <w:rFonts w:eastAsia="仿宋_GB2312" w:hAnsi="仿宋_GB2312"/>
                <w:sz w:val="28"/>
                <w:szCs w:val="28"/>
              </w:rPr>
              <w:t>。</w:t>
            </w:r>
          </w:p>
        </w:tc>
        <w:tc>
          <w:tcPr>
            <w:tcW w:w="2631" w:type="dxa"/>
            <w:vAlign w:val="center"/>
          </w:tcPr>
          <w:p w:rsidR="009A4685" w:rsidRPr="0096180D" w:rsidRDefault="009A4685" w:rsidP="00504150">
            <w:pPr>
              <w:spacing w:line="340" w:lineRule="exact"/>
              <w:rPr>
                <w:rFonts w:eastAsia="仿宋_GB2312"/>
                <w:sz w:val="28"/>
                <w:szCs w:val="28"/>
              </w:rPr>
            </w:pPr>
            <w:r w:rsidRPr="0096180D">
              <w:rPr>
                <w:rFonts w:eastAsia="仿宋_GB2312"/>
                <w:sz w:val="28"/>
                <w:szCs w:val="28"/>
              </w:rPr>
              <w:t>65</w:t>
            </w:r>
            <w:r w:rsidRPr="0096180D">
              <w:rPr>
                <w:rFonts w:eastAsia="仿宋_GB2312" w:hAnsi="仿宋_GB2312"/>
                <w:sz w:val="28"/>
                <w:szCs w:val="28"/>
              </w:rPr>
              <w:t>岁以上老年人健康管理率达到</w:t>
            </w:r>
            <w:r w:rsidRPr="0096180D">
              <w:rPr>
                <w:rFonts w:eastAsia="仿宋_GB2312"/>
                <w:sz w:val="28"/>
                <w:szCs w:val="28"/>
              </w:rPr>
              <w:t>80%</w:t>
            </w:r>
            <w:r w:rsidRPr="0096180D">
              <w:rPr>
                <w:rFonts w:eastAsia="仿宋_GB2312" w:hAnsi="仿宋_GB2312"/>
                <w:sz w:val="28"/>
                <w:szCs w:val="28"/>
              </w:rPr>
              <w:t>。</w:t>
            </w:r>
          </w:p>
        </w:tc>
        <w:tc>
          <w:tcPr>
            <w:tcW w:w="2613" w:type="dxa"/>
            <w:vAlign w:val="center"/>
          </w:tcPr>
          <w:p w:rsidR="009A4685" w:rsidRPr="0096180D" w:rsidRDefault="009A4685" w:rsidP="00504150">
            <w:pPr>
              <w:spacing w:line="340" w:lineRule="exact"/>
              <w:rPr>
                <w:rFonts w:eastAsia="仿宋_GB2312"/>
                <w:sz w:val="28"/>
                <w:szCs w:val="28"/>
              </w:rPr>
            </w:pPr>
            <w:r w:rsidRPr="0096180D">
              <w:rPr>
                <w:rFonts w:eastAsia="仿宋_GB2312"/>
                <w:sz w:val="28"/>
                <w:szCs w:val="28"/>
              </w:rPr>
              <w:t>65</w:t>
            </w:r>
            <w:r w:rsidRPr="0096180D">
              <w:rPr>
                <w:rFonts w:eastAsia="仿宋_GB2312" w:hAnsi="仿宋_GB2312"/>
                <w:sz w:val="28"/>
                <w:szCs w:val="28"/>
              </w:rPr>
              <w:t>岁以上老年人健康管理率维持在</w:t>
            </w:r>
            <w:r w:rsidRPr="0096180D">
              <w:rPr>
                <w:rFonts w:eastAsia="仿宋_GB2312"/>
                <w:sz w:val="28"/>
                <w:szCs w:val="28"/>
              </w:rPr>
              <w:t>80%</w:t>
            </w:r>
            <w:r w:rsidRPr="0096180D">
              <w:rPr>
                <w:rFonts w:eastAsia="仿宋_GB2312" w:hAnsi="仿宋_GB2312"/>
                <w:sz w:val="28"/>
                <w:szCs w:val="28"/>
              </w:rPr>
              <w:t>。</w:t>
            </w:r>
          </w:p>
        </w:tc>
      </w:tr>
      <w:tr w:rsidR="009A4685" w:rsidRPr="0096180D" w:rsidTr="00504150">
        <w:trPr>
          <w:trHeight w:val="1690"/>
          <w:jc w:val="center"/>
        </w:trPr>
        <w:tc>
          <w:tcPr>
            <w:tcW w:w="509" w:type="dxa"/>
            <w:vAlign w:val="center"/>
          </w:tcPr>
          <w:p w:rsidR="009A4685" w:rsidRPr="0096180D" w:rsidRDefault="009A4685" w:rsidP="00504150">
            <w:pPr>
              <w:spacing w:line="340" w:lineRule="exact"/>
              <w:jc w:val="center"/>
              <w:rPr>
                <w:rFonts w:eastAsia="仿宋_GB2312"/>
                <w:sz w:val="28"/>
                <w:szCs w:val="28"/>
              </w:rPr>
            </w:pPr>
            <w:r w:rsidRPr="0096180D">
              <w:rPr>
                <w:rFonts w:eastAsia="仿宋_GB2312"/>
                <w:sz w:val="28"/>
                <w:szCs w:val="28"/>
              </w:rPr>
              <w:t>5</w:t>
            </w:r>
          </w:p>
        </w:tc>
        <w:tc>
          <w:tcPr>
            <w:tcW w:w="4934" w:type="dxa"/>
            <w:vAlign w:val="center"/>
          </w:tcPr>
          <w:p w:rsidR="009A4685" w:rsidRPr="0096180D" w:rsidRDefault="009A4685" w:rsidP="00504150">
            <w:pPr>
              <w:spacing w:line="340" w:lineRule="exact"/>
              <w:rPr>
                <w:rFonts w:eastAsia="仿宋_GB2312"/>
                <w:sz w:val="28"/>
                <w:szCs w:val="28"/>
              </w:rPr>
            </w:pPr>
            <w:r w:rsidRPr="0096180D">
              <w:rPr>
                <w:rFonts w:eastAsia="仿宋_GB2312" w:hAnsi="仿宋_GB2312"/>
                <w:sz w:val="28"/>
                <w:szCs w:val="28"/>
              </w:rPr>
              <w:t>提高老年性痴呆、抑郁等老年精神疾病的早期发现率，登记在册的严重精神障碍患者规范管理率达到</w:t>
            </w:r>
            <w:r w:rsidRPr="0096180D">
              <w:rPr>
                <w:rFonts w:eastAsia="仿宋_GB2312"/>
                <w:sz w:val="28"/>
                <w:szCs w:val="28"/>
              </w:rPr>
              <w:t>80%</w:t>
            </w:r>
            <w:r w:rsidRPr="0096180D">
              <w:rPr>
                <w:rFonts w:eastAsia="仿宋_GB2312" w:hAnsi="仿宋_GB2312"/>
                <w:sz w:val="28"/>
                <w:szCs w:val="28"/>
              </w:rPr>
              <w:t>。</w:t>
            </w:r>
          </w:p>
        </w:tc>
        <w:tc>
          <w:tcPr>
            <w:tcW w:w="1477" w:type="dxa"/>
            <w:vAlign w:val="center"/>
          </w:tcPr>
          <w:p w:rsidR="009A4685" w:rsidRPr="0096180D" w:rsidRDefault="009A4685" w:rsidP="00504150">
            <w:pPr>
              <w:spacing w:line="340" w:lineRule="exact"/>
              <w:jc w:val="center"/>
              <w:rPr>
                <w:rFonts w:eastAsia="仿宋_GB2312"/>
                <w:spacing w:val="-16"/>
                <w:sz w:val="28"/>
                <w:szCs w:val="28"/>
              </w:rPr>
            </w:pPr>
            <w:r w:rsidRPr="0096180D">
              <w:rPr>
                <w:rFonts w:eastAsia="仿宋_GB2312" w:hAnsi="仿宋_GB2312"/>
                <w:spacing w:val="-16"/>
                <w:sz w:val="28"/>
                <w:szCs w:val="28"/>
              </w:rPr>
              <w:t>市卫生健康委</w:t>
            </w:r>
          </w:p>
        </w:tc>
        <w:tc>
          <w:tcPr>
            <w:tcW w:w="2924" w:type="dxa"/>
            <w:vAlign w:val="center"/>
          </w:tcPr>
          <w:p w:rsidR="009A4685" w:rsidRPr="0096180D" w:rsidRDefault="009A4685" w:rsidP="00504150">
            <w:pPr>
              <w:spacing w:line="340" w:lineRule="exact"/>
              <w:rPr>
                <w:rFonts w:eastAsia="仿宋_GB2312"/>
                <w:sz w:val="28"/>
                <w:szCs w:val="28"/>
              </w:rPr>
            </w:pPr>
            <w:r w:rsidRPr="0096180D">
              <w:rPr>
                <w:rFonts w:eastAsia="仿宋_GB2312" w:hAnsi="仿宋_GB2312"/>
                <w:sz w:val="28"/>
                <w:szCs w:val="28"/>
              </w:rPr>
              <w:t>严重精神障碍患者规范管理率达到</w:t>
            </w:r>
            <w:r w:rsidRPr="0096180D">
              <w:rPr>
                <w:rFonts w:eastAsia="仿宋_GB2312"/>
                <w:sz w:val="28"/>
                <w:szCs w:val="28"/>
              </w:rPr>
              <w:t>80%</w:t>
            </w:r>
            <w:r w:rsidRPr="0096180D">
              <w:rPr>
                <w:rFonts w:eastAsia="仿宋_GB2312" w:hAnsi="仿宋_GB2312"/>
                <w:sz w:val="28"/>
                <w:szCs w:val="28"/>
              </w:rPr>
              <w:t>。</w:t>
            </w:r>
          </w:p>
        </w:tc>
        <w:tc>
          <w:tcPr>
            <w:tcW w:w="2631" w:type="dxa"/>
            <w:vAlign w:val="center"/>
          </w:tcPr>
          <w:p w:rsidR="009A4685" w:rsidRPr="0096180D" w:rsidRDefault="009A4685" w:rsidP="00504150">
            <w:pPr>
              <w:spacing w:line="340" w:lineRule="exact"/>
              <w:rPr>
                <w:rFonts w:eastAsia="仿宋_GB2312"/>
                <w:sz w:val="28"/>
                <w:szCs w:val="28"/>
              </w:rPr>
            </w:pPr>
            <w:r w:rsidRPr="0096180D">
              <w:rPr>
                <w:rFonts w:eastAsia="仿宋_GB2312" w:hAnsi="仿宋_GB2312"/>
                <w:sz w:val="28"/>
                <w:szCs w:val="28"/>
              </w:rPr>
              <w:t>严重精神障碍患者规范管理率维持在</w:t>
            </w:r>
            <w:r w:rsidRPr="0096180D">
              <w:rPr>
                <w:rFonts w:eastAsia="仿宋_GB2312"/>
                <w:sz w:val="28"/>
                <w:szCs w:val="28"/>
              </w:rPr>
              <w:t>80%</w:t>
            </w:r>
            <w:r w:rsidRPr="0096180D">
              <w:rPr>
                <w:rFonts w:eastAsia="仿宋_GB2312" w:hAnsi="仿宋_GB2312"/>
                <w:sz w:val="28"/>
                <w:szCs w:val="28"/>
              </w:rPr>
              <w:t>。</w:t>
            </w:r>
          </w:p>
        </w:tc>
        <w:tc>
          <w:tcPr>
            <w:tcW w:w="2613" w:type="dxa"/>
            <w:vAlign w:val="center"/>
          </w:tcPr>
          <w:p w:rsidR="009A4685" w:rsidRPr="0096180D" w:rsidRDefault="009A4685" w:rsidP="00504150">
            <w:pPr>
              <w:spacing w:line="340" w:lineRule="exact"/>
              <w:rPr>
                <w:rFonts w:eastAsia="仿宋_GB2312"/>
                <w:sz w:val="28"/>
                <w:szCs w:val="28"/>
              </w:rPr>
            </w:pPr>
            <w:r w:rsidRPr="0096180D">
              <w:rPr>
                <w:rFonts w:eastAsia="仿宋_GB2312" w:hAnsi="仿宋_GB2312"/>
                <w:sz w:val="28"/>
                <w:szCs w:val="28"/>
              </w:rPr>
              <w:t>严重精神障碍患者规范管理率维持在</w:t>
            </w:r>
            <w:r w:rsidRPr="0096180D">
              <w:rPr>
                <w:rFonts w:eastAsia="仿宋_GB2312"/>
                <w:sz w:val="28"/>
                <w:szCs w:val="28"/>
              </w:rPr>
              <w:t>80%</w:t>
            </w:r>
            <w:r w:rsidRPr="0096180D">
              <w:rPr>
                <w:rFonts w:eastAsia="仿宋_GB2312" w:hAnsi="仿宋_GB2312"/>
                <w:sz w:val="28"/>
                <w:szCs w:val="28"/>
              </w:rPr>
              <w:t>。</w:t>
            </w:r>
          </w:p>
        </w:tc>
      </w:tr>
      <w:tr w:rsidR="009A4685" w:rsidRPr="0096180D" w:rsidTr="00504150">
        <w:trPr>
          <w:trHeight w:val="1544"/>
          <w:jc w:val="center"/>
        </w:trPr>
        <w:tc>
          <w:tcPr>
            <w:tcW w:w="509" w:type="dxa"/>
            <w:vAlign w:val="center"/>
          </w:tcPr>
          <w:p w:rsidR="009A4685" w:rsidRPr="0096180D" w:rsidRDefault="009A4685" w:rsidP="00504150">
            <w:pPr>
              <w:spacing w:line="340" w:lineRule="exact"/>
              <w:jc w:val="center"/>
              <w:rPr>
                <w:rFonts w:eastAsia="仿宋_GB2312"/>
                <w:sz w:val="28"/>
                <w:szCs w:val="28"/>
              </w:rPr>
            </w:pPr>
            <w:r w:rsidRPr="0096180D">
              <w:rPr>
                <w:rFonts w:eastAsia="仿宋_GB2312"/>
                <w:sz w:val="28"/>
                <w:szCs w:val="28"/>
              </w:rPr>
              <w:t>6</w:t>
            </w:r>
          </w:p>
        </w:tc>
        <w:tc>
          <w:tcPr>
            <w:tcW w:w="4934" w:type="dxa"/>
            <w:vAlign w:val="center"/>
          </w:tcPr>
          <w:p w:rsidR="009A4685" w:rsidRPr="0096180D" w:rsidRDefault="009A4685" w:rsidP="00504150">
            <w:pPr>
              <w:spacing w:line="340" w:lineRule="exact"/>
              <w:rPr>
                <w:rFonts w:eastAsia="仿宋_GB2312"/>
                <w:spacing w:val="-6"/>
                <w:sz w:val="28"/>
                <w:szCs w:val="28"/>
              </w:rPr>
            </w:pPr>
            <w:r w:rsidRPr="0096180D">
              <w:rPr>
                <w:rFonts w:eastAsia="仿宋_GB2312" w:hAnsi="仿宋_GB2312"/>
                <w:spacing w:val="-6"/>
                <w:sz w:val="28"/>
                <w:szCs w:val="28"/>
              </w:rPr>
              <w:t>充分发挥中医药在保健、康复方面的优势，支持中医医疗机构提供中医药老年保健康复服务，进一步推广</w:t>
            </w:r>
            <w:r w:rsidRPr="0096180D">
              <w:rPr>
                <w:rFonts w:eastAsia="仿宋_GB2312"/>
                <w:spacing w:val="-6"/>
                <w:sz w:val="28"/>
                <w:szCs w:val="28"/>
              </w:rPr>
              <w:t>65</w:t>
            </w:r>
            <w:r w:rsidRPr="0096180D">
              <w:rPr>
                <w:rFonts w:eastAsia="仿宋_GB2312" w:hAnsi="仿宋_GB2312"/>
                <w:spacing w:val="-6"/>
                <w:sz w:val="28"/>
                <w:szCs w:val="28"/>
              </w:rPr>
              <w:t>岁以上老年人中医体质辨识服务。</w:t>
            </w:r>
          </w:p>
        </w:tc>
        <w:tc>
          <w:tcPr>
            <w:tcW w:w="1477" w:type="dxa"/>
            <w:vAlign w:val="center"/>
          </w:tcPr>
          <w:p w:rsidR="009A4685" w:rsidRPr="0096180D" w:rsidRDefault="009A4685" w:rsidP="00504150">
            <w:pPr>
              <w:spacing w:line="340" w:lineRule="exact"/>
              <w:jc w:val="center"/>
              <w:rPr>
                <w:rFonts w:eastAsia="仿宋_GB2312"/>
                <w:spacing w:val="-16"/>
                <w:sz w:val="28"/>
                <w:szCs w:val="28"/>
              </w:rPr>
            </w:pPr>
            <w:r w:rsidRPr="0096180D">
              <w:rPr>
                <w:rFonts w:eastAsia="仿宋_GB2312" w:hAnsi="仿宋_GB2312"/>
                <w:spacing w:val="-16"/>
                <w:sz w:val="28"/>
                <w:szCs w:val="28"/>
              </w:rPr>
              <w:t>市卫生健康委</w:t>
            </w:r>
          </w:p>
        </w:tc>
        <w:tc>
          <w:tcPr>
            <w:tcW w:w="2924" w:type="dxa"/>
            <w:vAlign w:val="center"/>
          </w:tcPr>
          <w:p w:rsidR="009A4685" w:rsidRPr="0096180D" w:rsidRDefault="009A4685" w:rsidP="00504150">
            <w:pPr>
              <w:spacing w:line="340" w:lineRule="exact"/>
              <w:rPr>
                <w:rFonts w:eastAsia="仿宋_GB2312"/>
                <w:sz w:val="28"/>
                <w:szCs w:val="28"/>
              </w:rPr>
            </w:pPr>
            <w:r w:rsidRPr="0096180D">
              <w:rPr>
                <w:rFonts w:eastAsia="仿宋_GB2312" w:hAnsi="仿宋_GB2312"/>
                <w:sz w:val="28"/>
                <w:szCs w:val="28"/>
              </w:rPr>
              <w:t>目标人群覆盖率达到</w:t>
            </w:r>
            <w:r w:rsidRPr="0096180D">
              <w:rPr>
                <w:rFonts w:eastAsia="仿宋_GB2312"/>
                <w:sz w:val="28"/>
                <w:szCs w:val="28"/>
              </w:rPr>
              <w:t>60%</w:t>
            </w:r>
            <w:r w:rsidRPr="0096180D">
              <w:rPr>
                <w:rFonts w:eastAsia="仿宋_GB2312" w:hAnsi="仿宋_GB2312"/>
                <w:sz w:val="28"/>
                <w:szCs w:val="28"/>
              </w:rPr>
              <w:t>。</w:t>
            </w:r>
          </w:p>
        </w:tc>
        <w:tc>
          <w:tcPr>
            <w:tcW w:w="2631" w:type="dxa"/>
            <w:vAlign w:val="center"/>
          </w:tcPr>
          <w:p w:rsidR="009A4685" w:rsidRPr="0096180D" w:rsidRDefault="009A4685" w:rsidP="00504150">
            <w:pPr>
              <w:spacing w:line="340" w:lineRule="exact"/>
              <w:rPr>
                <w:rFonts w:eastAsia="仿宋_GB2312"/>
                <w:sz w:val="28"/>
                <w:szCs w:val="28"/>
              </w:rPr>
            </w:pPr>
            <w:r w:rsidRPr="0096180D">
              <w:rPr>
                <w:rFonts w:eastAsia="仿宋_GB2312" w:hAnsi="仿宋_GB2312"/>
                <w:sz w:val="28"/>
                <w:szCs w:val="28"/>
              </w:rPr>
              <w:t>目标人群覆盖率达到</w:t>
            </w:r>
            <w:r w:rsidRPr="0096180D">
              <w:rPr>
                <w:rFonts w:eastAsia="仿宋_GB2312"/>
                <w:sz w:val="28"/>
                <w:szCs w:val="28"/>
              </w:rPr>
              <w:t>65%</w:t>
            </w:r>
            <w:r w:rsidRPr="0096180D">
              <w:rPr>
                <w:rFonts w:eastAsia="仿宋_GB2312" w:hAnsi="仿宋_GB2312"/>
                <w:sz w:val="28"/>
                <w:szCs w:val="28"/>
              </w:rPr>
              <w:t>。</w:t>
            </w:r>
          </w:p>
        </w:tc>
        <w:tc>
          <w:tcPr>
            <w:tcW w:w="2613" w:type="dxa"/>
            <w:vAlign w:val="center"/>
          </w:tcPr>
          <w:p w:rsidR="009A4685" w:rsidRPr="0096180D" w:rsidRDefault="009A4685" w:rsidP="00504150">
            <w:pPr>
              <w:spacing w:line="340" w:lineRule="exact"/>
              <w:rPr>
                <w:rFonts w:eastAsia="仿宋_GB2312"/>
                <w:sz w:val="28"/>
                <w:szCs w:val="28"/>
              </w:rPr>
            </w:pPr>
            <w:r w:rsidRPr="0096180D">
              <w:rPr>
                <w:rFonts w:eastAsia="仿宋_GB2312" w:hAnsi="仿宋_GB2312"/>
                <w:sz w:val="28"/>
                <w:szCs w:val="28"/>
              </w:rPr>
              <w:t>目标人群覆盖率达到</w:t>
            </w:r>
            <w:r w:rsidRPr="0096180D">
              <w:rPr>
                <w:rFonts w:eastAsia="仿宋_GB2312"/>
                <w:sz w:val="28"/>
                <w:szCs w:val="28"/>
              </w:rPr>
              <w:t>70%</w:t>
            </w:r>
            <w:r w:rsidRPr="0096180D">
              <w:rPr>
                <w:rFonts w:eastAsia="仿宋_GB2312" w:hAnsi="仿宋_GB2312"/>
                <w:sz w:val="28"/>
                <w:szCs w:val="28"/>
              </w:rPr>
              <w:t>。</w:t>
            </w:r>
          </w:p>
        </w:tc>
      </w:tr>
      <w:tr w:rsidR="009A4685" w:rsidRPr="0096180D" w:rsidTr="00504150">
        <w:trPr>
          <w:trHeight w:val="2277"/>
          <w:jc w:val="center"/>
        </w:trPr>
        <w:tc>
          <w:tcPr>
            <w:tcW w:w="509" w:type="dxa"/>
            <w:vAlign w:val="center"/>
          </w:tcPr>
          <w:p w:rsidR="009A4685" w:rsidRPr="0096180D" w:rsidRDefault="009A4685" w:rsidP="00504150">
            <w:pPr>
              <w:spacing w:line="340" w:lineRule="exact"/>
              <w:jc w:val="center"/>
              <w:rPr>
                <w:rFonts w:eastAsia="仿宋_GB2312"/>
                <w:sz w:val="28"/>
                <w:szCs w:val="28"/>
              </w:rPr>
            </w:pPr>
            <w:r w:rsidRPr="0096180D">
              <w:rPr>
                <w:rFonts w:eastAsia="仿宋_GB2312"/>
                <w:sz w:val="28"/>
                <w:szCs w:val="28"/>
              </w:rPr>
              <w:t>7</w:t>
            </w:r>
          </w:p>
        </w:tc>
        <w:tc>
          <w:tcPr>
            <w:tcW w:w="4934" w:type="dxa"/>
            <w:vAlign w:val="center"/>
          </w:tcPr>
          <w:p w:rsidR="009A4685" w:rsidRPr="0096180D" w:rsidRDefault="009A4685" w:rsidP="00504150">
            <w:pPr>
              <w:spacing w:line="340" w:lineRule="exact"/>
              <w:rPr>
                <w:rFonts w:eastAsia="仿宋_GB2312"/>
                <w:sz w:val="28"/>
                <w:szCs w:val="28"/>
              </w:rPr>
            </w:pPr>
            <w:r w:rsidRPr="0096180D">
              <w:rPr>
                <w:rFonts w:eastAsia="仿宋_GB2312" w:hAnsi="仿宋_GB2312"/>
                <w:spacing w:val="-6"/>
                <w:sz w:val="28"/>
                <w:szCs w:val="28"/>
              </w:rPr>
              <w:t>建立以家庭为基础、社区为依托、卫生机构为支撑，企事业单位、社会组织和社会工作者、志愿者参与的老年人精神关爱、心理疏导、危机干预服务网络，开展老年心理健康管理项目试点。</w:t>
            </w:r>
          </w:p>
        </w:tc>
        <w:tc>
          <w:tcPr>
            <w:tcW w:w="1477" w:type="dxa"/>
            <w:vAlign w:val="center"/>
          </w:tcPr>
          <w:p w:rsidR="009A4685" w:rsidRPr="0096180D" w:rsidRDefault="009A4685" w:rsidP="00504150">
            <w:pPr>
              <w:spacing w:line="340" w:lineRule="exact"/>
              <w:jc w:val="center"/>
              <w:rPr>
                <w:rFonts w:eastAsia="仿宋_GB2312"/>
                <w:spacing w:val="-16"/>
                <w:sz w:val="28"/>
                <w:szCs w:val="28"/>
              </w:rPr>
            </w:pPr>
            <w:r w:rsidRPr="0096180D">
              <w:rPr>
                <w:rFonts w:eastAsia="仿宋_GB2312" w:hAnsi="仿宋_GB2312"/>
                <w:spacing w:val="-16"/>
                <w:sz w:val="28"/>
                <w:szCs w:val="28"/>
              </w:rPr>
              <w:t>市卫生健康委</w:t>
            </w:r>
          </w:p>
        </w:tc>
        <w:tc>
          <w:tcPr>
            <w:tcW w:w="2924" w:type="dxa"/>
            <w:vAlign w:val="center"/>
          </w:tcPr>
          <w:p w:rsidR="009A4685" w:rsidRPr="0096180D" w:rsidRDefault="009A4685" w:rsidP="00504150">
            <w:pPr>
              <w:spacing w:line="340" w:lineRule="exact"/>
              <w:rPr>
                <w:rFonts w:eastAsia="仿宋_GB2312"/>
                <w:sz w:val="28"/>
                <w:szCs w:val="28"/>
              </w:rPr>
            </w:pPr>
            <w:r w:rsidRPr="0096180D">
              <w:rPr>
                <w:rFonts w:eastAsia="仿宋_GB2312" w:hAnsi="仿宋_GB2312"/>
                <w:sz w:val="28"/>
                <w:szCs w:val="28"/>
              </w:rPr>
              <w:t>试点地区目标人群心理健康干预率达到</w:t>
            </w:r>
            <w:r w:rsidRPr="0096180D">
              <w:rPr>
                <w:rFonts w:eastAsia="仿宋_GB2312"/>
                <w:sz w:val="28"/>
                <w:szCs w:val="28"/>
              </w:rPr>
              <w:t>60%</w:t>
            </w:r>
            <w:r w:rsidRPr="0096180D">
              <w:rPr>
                <w:rFonts w:eastAsia="仿宋_GB2312" w:hAnsi="仿宋_GB2312"/>
                <w:sz w:val="28"/>
                <w:szCs w:val="28"/>
              </w:rPr>
              <w:t>。</w:t>
            </w:r>
          </w:p>
        </w:tc>
        <w:tc>
          <w:tcPr>
            <w:tcW w:w="2631" w:type="dxa"/>
            <w:vAlign w:val="center"/>
          </w:tcPr>
          <w:p w:rsidR="009A4685" w:rsidRPr="0096180D" w:rsidRDefault="009A4685" w:rsidP="00504150">
            <w:pPr>
              <w:spacing w:line="340" w:lineRule="exact"/>
              <w:rPr>
                <w:rFonts w:eastAsia="仿宋_GB2312"/>
                <w:sz w:val="28"/>
                <w:szCs w:val="28"/>
              </w:rPr>
            </w:pPr>
            <w:r w:rsidRPr="0096180D">
              <w:rPr>
                <w:rFonts w:eastAsia="仿宋_GB2312" w:hAnsi="仿宋_GB2312"/>
                <w:sz w:val="28"/>
                <w:szCs w:val="28"/>
              </w:rPr>
              <w:t>试点地区目标人群心理健康干预率达到</w:t>
            </w:r>
            <w:r w:rsidRPr="0096180D">
              <w:rPr>
                <w:rFonts w:eastAsia="仿宋_GB2312"/>
                <w:sz w:val="28"/>
                <w:szCs w:val="28"/>
              </w:rPr>
              <w:t>70%</w:t>
            </w:r>
            <w:r w:rsidRPr="0096180D">
              <w:rPr>
                <w:rFonts w:eastAsia="仿宋_GB2312" w:hAnsi="仿宋_GB2312"/>
                <w:sz w:val="28"/>
                <w:szCs w:val="28"/>
              </w:rPr>
              <w:t>。</w:t>
            </w:r>
          </w:p>
        </w:tc>
        <w:tc>
          <w:tcPr>
            <w:tcW w:w="2613" w:type="dxa"/>
            <w:vAlign w:val="center"/>
          </w:tcPr>
          <w:p w:rsidR="009A4685" w:rsidRPr="0096180D" w:rsidRDefault="009A4685" w:rsidP="00504150">
            <w:pPr>
              <w:spacing w:line="340" w:lineRule="exact"/>
              <w:rPr>
                <w:rFonts w:eastAsia="仿宋_GB2312"/>
                <w:sz w:val="28"/>
                <w:szCs w:val="28"/>
              </w:rPr>
            </w:pPr>
            <w:r w:rsidRPr="0096180D">
              <w:rPr>
                <w:rFonts w:eastAsia="仿宋_GB2312" w:hAnsi="仿宋_GB2312"/>
                <w:sz w:val="28"/>
                <w:szCs w:val="28"/>
              </w:rPr>
              <w:t>试点地区目标人群心理健康干预率达到</w:t>
            </w:r>
            <w:r w:rsidRPr="0096180D">
              <w:rPr>
                <w:rFonts w:eastAsia="仿宋_GB2312"/>
                <w:sz w:val="28"/>
                <w:szCs w:val="28"/>
              </w:rPr>
              <w:t>80%</w:t>
            </w:r>
            <w:r w:rsidRPr="0096180D">
              <w:rPr>
                <w:rFonts w:eastAsia="仿宋_GB2312" w:hAnsi="仿宋_GB2312"/>
                <w:sz w:val="28"/>
                <w:szCs w:val="28"/>
              </w:rPr>
              <w:t>。</w:t>
            </w:r>
          </w:p>
        </w:tc>
      </w:tr>
      <w:tr w:rsidR="009A4685" w:rsidRPr="0096180D" w:rsidTr="00504150">
        <w:trPr>
          <w:trHeight w:val="2999"/>
          <w:jc w:val="center"/>
        </w:trPr>
        <w:tc>
          <w:tcPr>
            <w:tcW w:w="509" w:type="dxa"/>
            <w:vAlign w:val="center"/>
          </w:tcPr>
          <w:p w:rsidR="009A4685" w:rsidRPr="0096180D" w:rsidRDefault="009A4685" w:rsidP="00504150">
            <w:pPr>
              <w:spacing w:line="340" w:lineRule="exact"/>
              <w:jc w:val="center"/>
              <w:rPr>
                <w:rFonts w:eastAsia="仿宋_GB2312"/>
                <w:sz w:val="28"/>
                <w:szCs w:val="28"/>
              </w:rPr>
            </w:pPr>
            <w:r w:rsidRPr="0096180D">
              <w:rPr>
                <w:rFonts w:eastAsia="仿宋_GB2312"/>
                <w:sz w:val="28"/>
                <w:szCs w:val="28"/>
              </w:rPr>
              <w:lastRenderedPageBreak/>
              <w:t>8</w:t>
            </w:r>
          </w:p>
        </w:tc>
        <w:tc>
          <w:tcPr>
            <w:tcW w:w="4934" w:type="dxa"/>
            <w:vAlign w:val="center"/>
          </w:tcPr>
          <w:p w:rsidR="009A4685" w:rsidRPr="0096180D" w:rsidRDefault="009A4685" w:rsidP="00504150">
            <w:pPr>
              <w:spacing w:line="340" w:lineRule="exact"/>
              <w:rPr>
                <w:rFonts w:eastAsia="仿宋_GB2312"/>
                <w:sz w:val="28"/>
                <w:szCs w:val="28"/>
              </w:rPr>
            </w:pPr>
            <w:r w:rsidRPr="0096180D">
              <w:rPr>
                <w:rFonts w:eastAsia="仿宋_GB2312" w:hAnsi="仿宋_GB2312"/>
                <w:kern w:val="0"/>
                <w:sz w:val="28"/>
                <w:szCs w:val="28"/>
              </w:rPr>
              <w:t>推进异地就医住院医疗费直接结算，将符合条件的</w:t>
            </w:r>
            <w:proofErr w:type="gramStart"/>
            <w:r w:rsidRPr="0096180D">
              <w:rPr>
                <w:rFonts w:eastAsia="仿宋_GB2312" w:hAnsi="仿宋_GB2312"/>
                <w:kern w:val="0"/>
                <w:sz w:val="28"/>
                <w:szCs w:val="28"/>
              </w:rPr>
              <w:t>医</w:t>
            </w:r>
            <w:proofErr w:type="gramEnd"/>
            <w:r w:rsidRPr="0096180D">
              <w:rPr>
                <w:rFonts w:eastAsia="仿宋_GB2312" w:hAnsi="仿宋_GB2312"/>
                <w:kern w:val="0"/>
                <w:sz w:val="28"/>
                <w:szCs w:val="28"/>
              </w:rPr>
              <w:t>养结合机构按规定程序纳入定点医疗机构范围，将低收入家庭老年人纳入重特大疾病医疗救助范围，将符合条件的低收入计划生育特殊家庭老年人纳入城乡医疗救助范围。</w:t>
            </w:r>
          </w:p>
        </w:tc>
        <w:tc>
          <w:tcPr>
            <w:tcW w:w="1477" w:type="dxa"/>
            <w:vAlign w:val="center"/>
          </w:tcPr>
          <w:p w:rsidR="009A4685" w:rsidRPr="0096180D" w:rsidRDefault="009A4685" w:rsidP="00504150">
            <w:pPr>
              <w:spacing w:line="340" w:lineRule="exact"/>
              <w:jc w:val="center"/>
              <w:rPr>
                <w:rFonts w:eastAsia="仿宋_GB2312"/>
                <w:sz w:val="28"/>
                <w:szCs w:val="28"/>
              </w:rPr>
            </w:pPr>
            <w:r w:rsidRPr="0096180D">
              <w:rPr>
                <w:rFonts w:eastAsia="仿宋_GB2312" w:hAnsi="仿宋_GB2312"/>
                <w:kern w:val="0"/>
                <w:sz w:val="28"/>
                <w:szCs w:val="28"/>
              </w:rPr>
              <w:t>市</w:t>
            </w:r>
            <w:proofErr w:type="gramStart"/>
            <w:r w:rsidRPr="0096180D">
              <w:rPr>
                <w:rFonts w:eastAsia="仿宋_GB2312" w:hAnsi="仿宋_GB2312"/>
                <w:kern w:val="0"/>
                <w:sz w:val="28"/>
                <w:szCs w:val="28"/>
              </w:rPr>
              <w:t>医</w:t>
            </w:r>
            <w:proofErr w:type="gramEnd"/>
            <w:r w:rsidRPr="0096180D">
              <w:rPr>
                <w:rFonts w:eastAsia="仿宋_GB2312" w:hAnsi="仿宋_GB2312"/>
                <w:kern w:val="0"/>
                <w:sz w:val="28"/>
                <w:szCs w:val="28"/>
              </w:rPr>
              <w:t>保局</w:t>
            </w:r>
          </w:p>
        </w:tc>
        <w:tc>
          <w:tcPr>
            <w:tcW w:w="2924" w:type="dxa"/>
            <w:vAlign w:val="center"/>
          </w:tcPr>
          <w:p w:rsidR="009A4685" w:rsidRPr="0096180D" w:rsidRDefault="009A4685" w:rsidP="00504150">
            <w:pPr>
              <w:spacing w:line="340" w:lineRule="exact"/>
              <w:rPr>
                <w:rFonts w:eastAsia="仿宋_GB2312"/>
                <w:sz w:val="28"/>
                <w:szCs w:val="28"/>
              </w:rPr>
            </w:pPr>
            <w:r w:rsidRPr="0096180D">
              <w:rPr>
                <w:rFonts w:eastAsia="仿宋_GB2312" w:hAnsi="仿宋_GB2312"/>
                <w:spacing w:val="-14"/>
                <w:kern w:val="0"/>
                <w:sz w:val="28"/>
                <w:szCs w:val="28"/>
              </w:rPr>
              <w:t>持续扩大异地就医住院结算医</w:t>
            </w:r>
            <w:r w:rsidRPr="0096180D">
              <w:rPr>
                <w:rFonts w:eastAsia="仿宋_GB2312" w:hAnsi="仿宋_GB2312"/>
                <w:spacing w:val="-16"/>
                <w:kern w:val="0"/>
                <w:sz w:val="28"/>
                <w:szCs w:val="28"/>
              </w:rPr>
              <w:t>院和人员范围。制定养老机构内设医疗机构纳入</w:t>
            </w:r>
            <w:proofErr w:type="gramStart"/>
            <w:r w:rsidRPr="0096180D">
              <w:rPr>
                <w:rFonts w:eastAsia="仿宋_GB2312" w:hAnsi="仿宋_GB2312"/>
                <w:spacing w:val="-16"/>
                <w:kern w:val="0"/>
                <w:sz w:val="28"/>
                <w:szCs w:val="28"/>
              </w:rPr>
              <w:t>医</w:t>
            </w:r>
            <w:proofErr w:type="gramEnd"/>
            <w:r w:rsidRPr="0096180D">
              <w:rPr>
                <w:rFonts w:eastAsia="仿宋_GB2312" w:hAnsi="仿宋_GB2312"/>
                <w:spacing w:val="-16"/>
                <w:kern w:val="0"/>
                <w:sz w:val="28"/>
                <w:szCs w:val="28"/>
              </w:rPr>
              <w:t>保定</w:t>
            </w:r>
            <w:proofErr w:type="gramStart"/>
            <w:r w:rsidRPr="0096180D">
              <w:rPr>
                <w:rFonts w:eastAsia="仿宋_GB2312" w:hAnsi="仿宋_GB2312"/>
                <w:spacing w:val="-16"/>
                <w:kern w:val="0"/>
                <w:sz w:val="28"/>
                <w:szCs w:val="28"/>
              </w:rPr>
              <w:t>点标准</w:t>
            </w:r>
            <w:proofErr w:type="gramEnd"/>
            <w:r w:rsidRPr="0096180D">
              <w:rPr>
                <w:rFonts w:eastAsia="仿宋_GB2312" w:hAnsi="仿宋_GB2312"/>
                <w:spacing w:val="-16"/>
                <w:kern w:val="0"/>
                <w:sz w:val="28"/>
                <w:szCs w:val="28"/>
              </w:rPr>
              <w:t>和管理办法，将符合条件的</w:t>
            </w:r>
            <w:proofErr w:type="gramStart"/>
            <w:r w:rsidRPr="0096180D">
              <w:rPr>
                <w:rFonts w:eastAsia="仿宋_GB2312" w:hAnsi="仿宋_GB2312"/>
                <w:spacing w:val="-16"/>
                <w:kern w:val="0"/>
                <w:sz w:val="28"/>
                <w:szCs w:val="28"/>
              </w:rPr>
              <w:t>医</w:t>
            </w:r>
            <w:proofErr w:type="gramEnd"/>
            <w:r w:rsidRPr="0096180D">
              <w:rPr>
                <w:rFonts w:eastAsia="仿宋_GB2312" w:hAnsi="仿宋_GB2312"/>
                <w:spacing w:val="-16"/>
                <w:kern w:val="0"/>
                <w:sz w:val="28"/>
                <w:szCs w:val="28"/>
              </w:rPr>
              <w:t>养结合机构按规定程序纳入</w:t>
            </w:r>
            <w:proofErr w:type="gramStart"/>
            <w:r w:rsidRPr="0096180D">
              <w:rPr>
                <w:rFonts w:eastAsia="仿宋_GB2312" w:hAnsi="仿宋_GB2312"/>
                <w:spacing w:val="-16"/>
                <w:kern w:val="0"/>
                <w:sz w:val="28"/>
                <w:szCs w:val="28"/>
              </w:rPr>
              <w:t>医</w:t>
            </w:r>
            <w:proofErr w:type="gramEnd"/>
            <w:r w:rsidRPr="0096180D">
              <w:rPr>
                <w:rFonts w:eastAsia="仿宋_GB2312" w:hAnsi="仿宋_GB2312"/>
                <w:spacing w:val="-16"/>
                <w:kern w:val="0"/>
                <w:sz w:val="28"/>
                <w:szCs w:val="28"/>
              </w:rPr>
              <w:t>保定点。按规定将</w:t>
            </w:r>
            <w:r w:rsidRPr="0096180D">
              <w:rPr>
                <w:rFonts w:eastAsia="仿宋_GB2312"/>
                <w:spacing w:val="-16"/>
                <w:kern w:val="0"/>
                <w:sz w:val="28"/>
                <w:szCs w:val="28"/>
              </w:rPr>
              <w:t>2019</w:t>
            </w:r>
            <w:r w:rsidRPr="0096180D">
              <w:rPr>
                <w:rFonts w:eastAsia="仿宋_GB2312" w:hAnsi="仿宋_GB2312"/>
                <w:spacing w:val="-16"/>
                <w:kern w:val="0"/>
                <w:sz w:val="28"/>
                <w:szCs w:val="28"/>
              </w:rPr>
              <w:t>年符合条件人员纳入医疗救助范围，并实施医疗救助。</w:t>
            </w:r>
          </w:p>
        </w:tc>
        <w:tc>
          <w:tcPr>
            <w:tcW w:w="2631" w:type="dxa"/>
            <w:vAlign w:val="center"/>
          </w:tcPr>
          <w:p w:rsidR="009A4685" w:rsidRPr="0096180D" w:rsidRDefault="009A4685" w:rsidP="00504150">
            <w:pPr>
              <w:spacing w:line="340" w:lineRule="exact"/>
              <w:rPr>
                <w:rFonts w:eastAsia="仿宋_GB2312"/>
                <w:sz w:val="28"/>
                <w:szCs w:val="28"/>
              </w:rPr>
            </w:pPr>
            <w:r w:rsidRPr="0096180D">
              <w:rPr>
                <w:rFonts w:eastAsia="仿宋_GB2312" w:hAnsi="仿宋_GB2312"/>
                <w:kern w:val="0"/>
                <w:sz w:val="28"/>
                <w:szCs w:val="28"/>
              </w:rPr>
              <w:t>持续扩大异地就医住院结算医院和人员范围。按规定将</w:t>
            </w:r>
            <w:r w:rsidRPr="0096180D">
              <w:rPr>
                <w:rFonts w:eastAsia="仿宋_GB2312"/>
                <w:kern w:val="0"/>
                <w:sz w:val="28"/>
                <w:szCs w:val="28"/>
              </w:rPr>
              <w:t>2020</w:t>
            </w:r>
            <w:r w:rsidRPr="0096180D">
              <w:rPr>
                <w:rFonts w:eastAsia="仿宋_GB2312" w:hAnsi="仿宋_GB2312"/>
                <w:kern w:val="0"/>
                <w:sz w:val="28"/>
                <w:szCs w:val="28"/>
              </w:rPr>
              <w:t>年符合条件人员纳入医疗救助范围，并实施医疗救助。</w:t>
            </w:r>
          </w:p>
        </w:tc>
        <w:tc>
          <w:tcPr>
            <w:tcW w:w="2613" w:type="dxa"/>
            <w:vAlign w:val="center"/>
          </w:tcPr>
          <w:p w:rsidR="009A4685" w:rsidRPr="0096180D" w:rsidRDefault="009A4685" w:rsidP="00504150">
            <w:pPr>
              <w:spacing w:line="340" w:lineRule="exact"/>
              <w:rPr>
                <w:rFonts w:eastAsia="仿宋_GB2312"/>
                <w:sz w:val="28"/>
                <w:szCs w:val="28"/>
              </w:rPr>
            </w:pPr>
            <w:r w:rsidRPr="0096180D">
              <w:rPr>
                <w:rFonts w:eastAsia="仿宋_GB2312" w:hAnsi="仿宋_GB2312"/>
                <w:kern w:val="0"/>
                <w:sz w:val="28"/>
                <w:szCs w:val="28"/>
              </w:rPr>
              <w:t>持续扩大异地就医住院结算医院和人员范围。按规定将</w:t>
            </w:r>
            <w:r w:rsidRPr="0096180D">
              <w:rPr>
                <w:rFonts w:eastAsia="仿宋_GB2312"/>
                <w:kern w:val="0"/>
                <w:sz w:val="28"/>
                <w:szCs w:val="28"/>
              </w:rPr>
              <w:t>2021</w:t>
            </w:r>
            <w:r w:rsidRPr="0096180D">
              <w:rPr>
                <w:rFonts w:eastAsia="仿宋_GB2312" w:hAnsi="仿宋_GB2312"/>
                <w:kern w:val="0"/>
                <w:sz w:val="28"/>
                <w:szCs w:val="28"/>
              </w:rPr>
              <w:t>年符合条件人员纳入医疗救助范围，并实施医疗救助。</w:t>
            </w:r>
          </w:p>
        </w:tc>
      </w:tr>
      <w:tr w:rsidR="009A4685" w:rsidRPr="0096180D" w:rsidTr="00504150">
        <w:trPr>
          <w:trHeight w:val="1339"/>
          <w:jc w:val="center"/>
        </w:trPr>
        <w:tc>
          <w:tcPr>
            <w:tcW w:w="509" w:type="dxa"/>
            <w:vAlign w:val="center"/>
          </w:tcPr>
          <w:p w:rsidR="009A4685" w:rsidRPr="0096180D" w:rsidRDefault="009A4685" w:rsidP="00504150">
            <w:pPr>
              <w:spacing w:line="340" w:lineRule="exact"/>
              <w:jc w:val="center"/>
              <w:rPr>
                <w:rFonts w:eastAsia="仿宋_GB2312"/>
                <w:sz w:val="28"/>
                <w:szCs w:val="28"/>
              </w:rPr>
            </w:pPr>
            <w:r w:rsidRPr="0096180D">
              <w:rPr>
                <w:rFonts w:eastAsia="仿宋_GB2312"/>
                <w:sz w:val="28"/>
                <w:szCs w:val="28"/>
              </w:rPr>
              <w:t>9</w:t>
            </w:r>
          </w:p>
        </w:tc>
        <w:tc>
          <w:tcPr>
            <w:tcW w:w="4934" w:type="dxa"/>
            <w:vAlign w:val="center"/>
          </w:tcPr>
          <w:p w:rsidR="009A4685" w:rsidRPr="0096180D" w:rsidRDefault="009A4685" w:rsidP="00504150">
            <w:pPr>
              <w:spacing w:line="340" w:lineRule="exact"/>
              <w:rPr>
                <w:rFonts w:eastAsia="仿宋_GB2312"/>
                <w:sz w:val="28"/>
                <w:szCs w:val="28"/>
              </w:rPr>
            </w:pPr>
            <w:r w:rsidRPr="0096180D">
              <w:rPr>
                <w:rFonts w:eastAsia="仿宋_GB2312" w:hAnsi="仿宋_GB2312"/>
                <w:sz w:val="28"/>
                <w:szCs w:val="28"/>
              </w:rPr>
              <w:t>社会力量兴办的照料中心达到</w:t>
            </w:r>
            <w:r w:rsidRPr="0096180D">
              <w:rPr>
                <w:rFonts w:eastAsia="仿宋_GB2312"/>
                <w:sz w:val="28"/>
                <w:szCs w:val="28"/>
              </w:rPr>
              <w:t>80</w:t>
            </w:r>
            <w:r w:rsidRPr="0096180D">
              <w:rPr>
                <w:rFonts w:eastAsia="仿宋_GB2312" w:hAnsi="仿宋_GB2312"/>
                <w:sz w:val="28"/>
                <w:szCs w:val="28"/>
              </w:rPr>
              <w:t>家。</w:t>
            </w:r>
          </w:p>
        </w:tc>
        <w:tc>
          <w:tcPr>
            <w:tcW w:w="1477" w:type="dxa"/>
            <w:vAlign w:val="center"/>
          </w:tcPr>
          <w:p w:rsidR="009A4685" w:rsidRPr="0096180D" w:rsidRDefault="009A4685" w:rsidP="00504150">
            <w:pPr>
              <w:spacing w:line="340" w:lineRule="exact"/>
              <w:jc w:val="center"/>
              <w:rPr>
                <w:rFonts w:eastAsia="仿宋_GB2312"/>
                <w:sz w:val="28"/>
                <w:szCs w:val="28"/>
              </w:rPr>
            </w:pPr>
            <w:r w:rsidRPr="0096180D">
              <w:rPr>
                <w:rFonts w:eastAsia="仿宋_GB2312" w:hAnsi="仿宋_GB2312"/>
                <w:sz w:val="28"/>
                <w:szCs w:val="28"/>
              </w:rPr>
              <w:t>市民政局</w:t>
            </w:r>
          </w:p>
        </w:tc>
        <w:tc>
          <w:tcPr>
            <w:tcW w:w="2924" w:type="dxa"/>
            <w:vAlign w:val="center"/>
          </w:tcPr>
          <w:p w:rsidR="009A4685" w:rsidRPr="0096180D" w:rsidRDefault="009A4685" w:rsidP="00504150">
            <w:pPr>
              <w:spacing w:line="340" w:lineRule="exact"/>
              <w:rPr>
                <w:rFonts w:eastAsia="仿宋_GB2312"/>
                <w:sz w:val="28"/>
                <w:szCs w:val="28"/>
              </w:rPr>
            </w:pPr>
            <w:r w:rsidRPr="0096180D">
              <w:rPr>
                <w:rFonts w:eastAsia="仿宋_GB2312" w:hAnsi="仿宋_GB2312"/>
                <w:sz w:val="28"/>
                <w:szCs w:val="28"/>
              </w:rPr>
              <w:t>新增</w:t>
            </w:r>
            <w:r w:rsidRPr="0096180D">
              <w:rPr>
                <w:rFonts w:eastAsia="仿宋_GB2312"/>
                <w:sz w:val="28"/>
                <w:szCs w:val="28"/>
              </w:rPr>
              <w:t>20</w:t>
            </w:r>
            <w:r w:rsidRPr="0096180D">
              <w:rPr>
                <w:rFonts w:eastAsia="仿宋_GB2312" w:hAnsi="仿宋_GB2312"/>
                <w:sz w:val="28"/>
                <w:szCs w:val="28"/>
              </w:rPr>
              <w:t>家。</w:t>
            </w:r>
          </w:p>
        </w:tc>
        <w:tc>
          <w:tcPr>
            <w:tcW w:w="2631" w:type="dxa"/>
            <w:vAlign w:val="center"/>
          </w:tcPr>
          <w:p w:rsidR="009A4685" w:rsidRPr="0096180D" w:rsidRDefault="009A4685" w:rsidP="00504150">
            <w:pPr>
              <w:spacing w:line="340" w:lineRule="exact"/>
              <w:rPr>
                <w:rFonts w:eastAsia="仿宋_GB2312"/>
                <w:sz w:val="28"/>
                <w:szCs w:val="28"/>
              </w:rPr>
            </w:pPr>
            <w:r w:rsidRPr="0096180D">
              <w:rPr>
                <w:rFonts w:eastAsia="仿宋_GB2312" w:hAnsi="仿宋_GB2312"/>
                <w:sz w:val="28"/>
                <w:szCs w:val="28"/>
              </w:rPr>
              <w:t>新增</w:t>
            </w:r>
            <w:r w:rsidRPr="0096180D">
              <w:rPr>
                <w:rFonts w:eastAsia="仿宋_GB2312"/>
                <w:sz w:val="28"/>
                <w:szCs w:val="28"/>
              </w:rPr>
              <w:t>30</w:t>
            </w:r>
            <w:r w:rsidRPr="0096180D">
              <w:rPr>
                <w:rFonts w:eastAsia="仿宋_GB2312" w:hAnsi="仿宋_GB2312"/>
                <w:sz w:val="28"/>
                <w:szCs w:val="28"/>
              </w:rPr>
              <w:t>家。</w:t>
            </w:r>
          </w:p>
        </w:tc>
        <w:tc>
          <w:tcPr>
            <w:tcW w:w="2613" w:type="dxa"/>
            <w:vAlign w:val="center"/>
          </w:tcPr>
          <w:p w:rsidR="009A4685" w:rsidRPr="0096180D" w:rsidRDefault="009A4685" w:rsidP="00504150">
            <w:pPr>
              <w:spacing w:line="340" w:lineRule="exact"/>
              <w:rPr>
                <w:rFonts w:eastAsia="仿宋_GB2312"/>
                <w:sz w:val="28"/>
                <w:szCs w:val="28"/>
              </w:rPr>
            </w:pPr>
            <w:r w:rsidRPr="0096180D">
              <w:rPr>
                <w:rFonts w:eastAsia="仿宋_GB2312" w:hAnsi="仿宋_GB2312"/>
                <w:sz w:val="28"/>
                <w:szCs w:val="28"/>
              </w:rPr>
              <w:t>新增</w:t>
            </w:r>
            <w:r w:rsidRPr="0096180D">
              <w:rPr>
                <w:rFonts w:eastAsia="仿宋_GB2312"/>
                <w:sz w:val="28"/>
                <w:szCs w:val="28"/>
              </w:rPr>
              <w:t>30</w:t>
            </w:r>
            <w:r w:rsidRPr="0096180D">
              <w:rPr>
                <w:rFonts w:eastAsia="仿宋_GB2312" w:hAnsi="仿宋_GB2312"/>
                <w:sz w:val="28"/>
                <w:szCs w:val="28"/>
              </w:rPr>
              <w:t>家。</w:t>
            </w:r>
          </w:p>
        </w:tc>
      </w:tr>
      <w:tr w:rsidR="009A4685" w:rsidRPr="0096180D" w:rsidTr="00504150">
        <w:trPr>
          <w:trHeight w:val="1132"/>
          <w:jc w:val="center"/>
        </w:trPr>
        <w:tc>
          <w:tcPr>
            <w:tcW w:w="509" w:type="dxa"/>
            <w:vAlign w:val="center"/>
          </w:tcPr>
          <w:p w:rsidR="009A4685" w:rsidRPr="0096180D" w:rsidRDefault="009A4685" w:rsidP="00504150">
            <w:pPr>
              <w:spacing w:line="340" w:lineRule="exact"/>
              <w:jc w:val="center"/>
              <w:rPr>
                <w:rFonts w:eastAsia="仿宋_GB2312"/>
                <w:sz w:val="28"/>
                <w:szCs w:val="28"/>
              </w:rPr>
            </w:pPr>
            <w:r w:rsidRPr="0096180D">
              <w:rPr>
                <w:rFonts w:eastAsia="仿宋_GB2312"/>
                <w:sz w:val="28"/>
                <w:szCs w:val="28"/>
              </w:rPr>
              <w:t>10</w:t>
            </w:r>
          </w:p>
        </w:tc>
        <w:tc>
          <w:tcPr>
            <w:tcW w:w="4934" w:type="dxa"/>
            <w:vAlign w:val="center"/>
          </w:tcPr>
          <w:p w:rsidR="009A4685" w:rsidRPr="0096180D" w:rsidRDefault="009A4685" w:rsidP="00504150">
            <w:pPr>
              <w:spacing w:line="340" w:lineRule="exact"/>
              <w:rPr>
                <w:rFonts w:eastAsia="仿宋_GB2312"/>
                <w:sz w:val="28"/>
                <w:szCs w:val="28"/>
              </w:rPr>
            </w:pPr>
            <w:r w:rsidRPr="0096180D">
              <w:rPr>
                <w:rFonts w:eastAsia="仿宋_GB2312" w:hAnsi="仿宋_GB2312"/>
                <w:sz w:val="28"/>
                <w:szCs w:val="28"/>
              </w:rPr>
              <w:t>社会化运营的照料中心新增</w:t>
            </w:r>
            <w:r w:rsidRPr="0096180D">
              <w:rPr>
                <w:rFonts w:eastAsia="仿宋_GB2312"/>
                <w:sz w:val="28"/>
                <w:szCs w:val="28"/>
              </w:rPr>
              <w:t>300</w:t>
            </w:r>
            <w:r w:rsidRPr="0096180D">
              <w:rPr>
                <w:rFonts w:eastAsia="仿宋_GB2312" w:hAnsi="仿宋_GB2312"/>
                <w:sz w:val="28"/>
                <w:szCs w:val="28"/>
              </w:rPr>
              <w:t>个。</w:t>
            </w:r>
          </w:p>
        </w:tc>
        <w:tc>
          <w:tcPr>
            <w:tcW w:w="1477" w:type="dxa"/>
            <w:vAlign w:val="center"/>
          </w:tcPr>
          <w:p w:rsidR="009A4685" w:rsidRPr="0096180D" w:rsidRDefault="009A4685" w:rsidP="00504150">
            <w:pPr>
              <w:spacing w:line="340" w:lineRule="exact"/>
              <w:jc w:val="center"/>
              <w:rPr>
                <w:rFonts w:eastAsia="仿宋_GB2312"/>
                <w:sz w:val="28"/>
                <w:szCs w:val="28"/>
              </w:rPr>
            </w:pPr>
            <w:r w:rsidRPr="0096180D">
              <w:rPr>
                <w:rFonts w:eastAsia="仿宋_GB2312" w:hAnsi="仿宋_GB2312"/>
                <w:sz w:val="28"/>
                <w:szCs w:val="28"/>
              </w:rPr>
              <w:t>市民政局</w:t>
            </w:r>
          </w:p>
        </w:tc>
        <w:tc>
          <w:tcPr>
            <w:tcW w:w="2924" w:type="dxa"/>
            <w:vAlign w:val="center"/>
          </w:tcPr>
          <w:p w:rsidR="009A4685" w:rsidRPr="0096180D" w:rsidRDefault="009A4685" w:rsidP="00504150">
            <w:pPr>
              <w:spacing w:line="340" w:lineRule="exact"/>
              <w:rPr>
                <w:rFonts w:eastAsia="仿宋_GB2312"/>
                <w:sz w:val="28"/>
                <w:szCs w:val="28"/>
              </w:rPr>
            </w:pPr>
            <w:r w:rsidRPr="0096180D">
              <w:rPr>
                <w:rFonts w:eastAsia="仿宋_GB2312" w:hAnsi="仿宋_GB2312"/>
                <w:sz w:val="28"/>
                <w:szCs w:val="28"/>
              </w:rPr>
              <w:t>新增</w:t>
            </w:r>
            <w:r w:rsidRPr="0096180D">
              <w:rPr>
                <w:rFonts w:eastAsia="仿宋_GB2312"/>
                <w:sz w:val="28"/>
                <w:szCs w:val="28"/>
              </w:rPr>
              <w:t>100</w:t>
            </w:r>
            <w:r w:rsidRPr="0096180D">
              <w:rPr>
                <w:rFonts w:eastAsia="仿宋_GB2312" w:hAnsi="仿宋_GB2312"/>
                <w:sz w:val="28"/>
                <w:szCs w:val="28"/>
              </w:rPr>
              <w:t>个。</w:t>
            </w:r>
          </w:p>
        </w:tc>
        <w:tc>
          <w:tcPr>
            <w:tcW w:w="2631" w:type="dxa"/>
            <w:vAlign w:val="center"/>
          </w:tcPr>
          <w:p w:rsidR="009A4685" w:rsidRPr="0096180D" w:rsidRDefault="009A4685" w:rsidP="00504150">
            <w:pPr>
              <w:spacing w:line="340" w:lineRule="exact"/>
              <w:rPr>
                <w:rFonts w:eastAsia="仿宋_GB2312"/>
                <w:sz w:val="28"/>
                <w:szCs w:val="28"/>
              </w:rPr>
            </w:pPr>
            <w:r w:rsidRPr="0096180D">
              <w:rPr>
                <w:rFonts w:eastAsia="仿宋_GB2312" w:hAnsi="仿宋_GB2312"/>
                <w:sz w:val="28"/>
                <w:szCs w:val="28"/>
              </w:rPr>
              <w:t>新增</w:t>
            </w:r>
            <w:r w:rsidRPr="0096180D">
              <w:rPr>
                <w:rFonts w:eastAsia="仿宋_GB2312"/>
                <w:sz w:val="28"/>
                <w:szCs w:val="28"/>
              </w:rPr>
              <w:t>100</w:t>
            </w:r>
            <w:r w:rsidRPr="0096180D">
              <w:rPr>
                <w:rFonts w:eastAsia="仿宋_GB2312" w:hAnsi="仿宋_GB2312"/>
                <w:sz w:val="28"/>
                <w:szCs w:val="28"/>
              </w:rPr>
              <w:t>个。</w:t>
            </w:r>
          </w:p>
        </w:tc>
        <w:tc>
          <w:tcPr>
            <w:tcW w:w="2613" w:type="dxa"/>
            <w:vAlign w:val="center"/>
          </w:tcPr>
          <w:p w:rsidR="009A4685" w:rsidRPr="0096180D" w:rsidRDefault="009A4685" w:rsidP="00504150">
            <w:pPr>
              <w:spacing w:line="340" w:lineRule="exact"/>
              <w:rPr>
                <w:rFonts w:eastAsia="仿宋_GB2312"/>
                <w:sz w:val="28"/>
                <w:szCs w:val="28"/>
              </w:rPr>
            </w:pPr>
            <w:r w:rsidRPr="0096180D">
              <w:rPr>
                <w:rFonts w:eastAsia="仿宋_GB2312" w:hAnsi="仿宋_GB2312"/>
                <w:sz w:val="28"/>
                <w:szCs w:val="28"/>
              </w:rPr>
              <w:t>新增</w:t>
            </w:r>
            <w:r w:rsidRPr="0096180D">
              <w:rPr>
                <w:rFonts w:eastAsia="仿宋_GB2312"/>
                <w:sz w:val="28"/>
                <w:szCs w:val="28"/>
              </w:rPr>
              <w:t>100</w:t>
            </w:r>
            <w:r w:rsidRPr="0096180D">
              <w:rPr>
                <w:rFonts w:eastAsia="仿宋_GB2312" w:hAnsi="仿宋_GB2312"/>
                <w:sz w:val="28"/>
                <w:szCs w:val="28"/>
              </w:rPr>
              <w:t>个。</w:t>
            </w:r>
          </w:p>
        </w:tc>
      </w:tr>
      <w:tr w:rsidR="009A4685" w:rsidRPr="0096180D" w:rsidTr="00504150">
        <w:trPr>
          <w:trHeight w:val="1607"/>
          <w:jc w:val="center"/>
        </w:trPr>
        <w:tc>
          <w:tcPr>
            <w:tcW w:w="509" w:type="dxa"/>
            <w:vAlign w:val="center"/>
          </w:tcPr>
          <w:p w:rsidR="009A4685" w:rsidRPr="0096180D" w:rsidRDefault="009A4685" w:rsidP="00504150">
            <w:pPr>
              <w:spacing w:line="340" w:lineRule="exact"/>
              <w:jc w:val="center"/>
              <w:rPr>
                <w:rFonts w:eastAsia="仿宋_GB2312"/>
                <w:sz w:val="28"/>
                <w:szCs w:val="28"/>
              </w:rPr>
            </w:pPr>
            <w:r w:rsidRPr="0096180D">
              <w:rPr>
                <w:rFonts w:eastAsia="仿宋_GB2312"/>
                <w:sz w:val="28"/>
                <w:szCs w:val="28"/>
              </w:rPr>
              <w:t>11</w:t>
            </w:r>
          </w:p>
        </w:tc>
        <w:tc>
          <w:tcPr>
            <w:tcW w:w="4934" w:type="dxa"/>
            <w:vAlign w:val="center"/>
          </w:tcPr>
          <w:p w:rsidR="009A4685" w:rsidRPr="0096180D" w:rsidRDefault="009A4685" w:rsidP="00504150">
            <w:pPr>
              <w:spacing w:line="340" w:lineRule="exact"/>
              <w:rPr>
                <w:rFonts w:eastAsia="仿宋_GB2312"/>
                <w:sz w:val="28"/>
                <w:szCs w:val="28"/>
              </w:rPr>
            </w:pPr>
            <w:r w:rsidRPr="0096180D">
              <w:rPr>
                <w:rFonts w:eastAsia="仿宋_GB2312" w:hAnsi="仿宋_GB2312"/>
                <w:sz w:val="28"/>
                <w:szCs w:val="28"/>
              </w:rPr>
              <w:t>养老床位保持逐年增长，新增床位数</w:t>
            </w:r>
            <w:r w:rsidRPr="0096180D">
              <w:rPr>
                <w:rFonts w:eastAsia="仿宋_GB2312"/>
                <w:sz w:val="28"/>
                <w:szCs w:val="28"/>
              </w:rPr>
              <w:t>1.4</w:t>
            </w:r>
            <w:r w:rsidRPr="0096180D">
              <w:rPr>
                <w:rFonts w:eastAsia="仿宋_GB2312" w:hAnsi="仿宋_GB2312"/>
                <w:sz w:val="28"/>
                <w:szCs w:val="28"/>
              </w:rPr>
              <w:t>万张，总数达到</w:t>
            </w:r>
            <w:r w:rsidRPr="0096180D">
              <w:rPr>
                <w:rFonts w:eastAsia="仿宋_GB2312"/>
                <w:sz w:val="28"/>
                <w:szCs w:val="28"/>
              </w:rPr>
              <w:t>8</w:t>
            </w:r>
            <w:r w:rsidRPr="0096180D">
              <w:rPr>
                <w:rFonts w:eastAsia="仿宋_GB2312" w:hAnsi="仿宋_GB2312"/>
                <w:sz w:val="28"/>
                <w:szCs w:val="28"/>
              </w:rPr>
              <w:t>万张。</w:t>
            </w:r>
          </w:p>
        </w:tc>
        <w:tc>
          <w:tcPr>
            <w:tcW w:w="1477" w:type="dxa"/>
            <w:vAlign w:val="center"/>
          </w:tcPr>
          <w:p w:rsidR="009A4685" w:rsidRPr="0096180D" w:rsidRDefault="009A4685" w:rsidP="00504150">
            <w:pPr>
              <w:spacing w:line="340" w:lineRule="exact"/>
              <w:jc w:val="center"/>
              <w:rPr>
                <w:rFonts w:eastAsia="仿宋_GB2312"/>
                <w:sz w:val="28"/>
                <w:szCs w:val="28"/>
              </w:rPr>
            </w:pPr>
            <w:r w:rsidRPr="0096180D">
              <w:rPr>
                <w:rFonts w:eastAsia="仿宋_GB2312" w:hAnsi="仿宋_GB2312"/>
                <w:sz w:val="28"/>
                <w:szCs w:val="28"/>
              </w:rPr>
              <w:t>市民政局</w:t>
            </w:r>
          </w:p>
        </w:tc>
        <w:tc>
          <w:tcPr>
            <w:tcW w:w="2924" w:type="dxa"/>
            <w:vAlign w:val="center"/>
          </w:tcPr>
          <w:p w:rsidR="009A4685" w:rsidRPr="0096180D" w:rsidRDefault="009A4685" w:rsidP="00504150">
            <w:pPr>
              <w:spacing w:line="340" w:lineRule="exact"/>
              <w:rPr>
                <w:rFonts w:eastAsia="仿宋_GB2312"/>
                <w:sz w:val="28"/>
                <w:szCs w:val="28"/>
              </w:rPr>
            </w:pPr>
            <w:r w:rsidRPr="0096180D">
              <w:rPr>
                <w:rFonts w:eastAsia="仿宋_GB2312" w:hAnsi="仿宋_GB2312"/>
                <w:sz w:val="28"/>
                <w:szCs w:val="28"/>
              </w:rPr>
              <w:t>新增</w:t>
            </w:r>
            <w:r w:rsidRPr="0096180D">
              <w:rPr>
                <w:rFonts w:eastAsia="仿宋_GB2312"/>
                <w:sz w:val="28"/>
                <w:szCs w:val="28"/>
              </w:rPr>
              <w:t>4000</w:t>
            </w:r>
            <w:r w:rsidRPr="0096180D">
              <w:rPr>
                <w:rFonts w:eastAsia="仿宋_GB2312" w:hAnsi="仿宋_GB2312"/>
                <w:sz w:val="28"/>
                <w:szCs w:val="28"/>
              </w:rPr>
              <w:t>张。</w:t>
            </w:r>
          </w:p>
        </w:tc>
        <w:tc>
          <w:tcPr>
            <w:tcW w:w="2631" w:type="dxa"/>
            <w:vAlign w:val="center"/>
          </w:tcPr>
          <w:p w:rsidR="009A4685" w:rsidRPr="0096180D" w:rsidRDefault="009A4685" w:rsidP="00504150">
            <w:pPr>
              <w:spacing w:line="340" w:lineRule="exact"/>
              <w:rPr>
                <w:rFonts w:eastAsia="仿宋_GB2312"/>
                <w:sz w:val="28"/>
                <w:szCs w:val="28"/>
              </w:rPr>
            </w:pPr>
            <w:r w:rsidRPr="0096180D">
              <w:rPr>
                <w:rFonts w:eastAsia="仿宋_GB2312" w:hAnsi="仿宋_GB2312"/>
                <w:sz w:val="28"/>
                <w:szCs w:val="28"/>
              </w:rPr>
              <w:t>新增</w:t>
            </w:r>
            <w:r w:rsidRPr="0096180D">
              <w:rPr>
                <w:rFonts w:eastAsia="仿宋_GB2312"/>
                <w:sz w:val="28"/>
                <w:szCs w:val="28"/>
              </w:rPr>
              <w:t>5000</w:t>
            </w:r>
            <w:r w:rsidRPr="0096180D">
              <w:rPr>
                <w:rFonts w:eastAsia="仿宋_GB2312" w:hAnsi="仿宋_GB2312"/>
                <w:sz w:val="28"/>
                <w:szCs w:val="28"/>
              </w:rPr>
              <w:t>张。</w:t>
            </w:r>
          </w:p>
        </w:tc>
        <w:tc>
          <w:tcPr>
            <w:tcW w:w="2613" w:type="dxa"/>
            <w:vAlign w:val="center"/>
          </w:tcPr>
          <w:p w:rsidR="009A4685" w:rsidRPr="0096180D" w:rsidRDefault="009A4685" w:rsidP="00504150">
            <w:pPr>
              <w:spacing w:line="340" w:lineRule="exact"/>
              <w:rPr>
                <w:rFonts w:eastAsia="仿宋_GB2312"/>
                <w:sz w:val="28"/>
                <w:szCs w:val="28"/>
              </w:rPr>
            </w:pPr>
            <w:r w:rsidRPr="0096180D">
              <w:rPr>
                <w:rFonts w:eastAsia="仿宋_GB2312" w:hAnsi="仿宋_GB2312"/>
                <w:sz w:val="28"/>
                <w:szCs w:val="28"/>
              </w:rPr>
              <w:t>新增</w:t>
            </w:r>
            <w:r w:rsidRPr="0096180D">
              <w:rPr>
                <w:rFonts w:eastAsia="仿宋_GB2312"/>
                <w:sz w:val="28"/>
                <w:szCs w:val="28"/>
              </w:rPr>
              <w:t>5000</w:t>
            </w:r>
            <w:r w:rsidRPr="0096180D">
              <w:rPr>
                <w:rFonts w:eastAsia="仿宋_GB2312" w:hAnsi="仿宋_GB2312"/>
                <w:sz w:val="28"/>
                <w:szCs w:val="28"/>
              </w:rPr>
              <w:t>张。</w:t>
            </w:r>
          </w:p>
        </w:tc>
      </w:tr>
      <w:tr w:rsidR="009A4685" w:rsidRPr="0096180D" w:rsidTr="00504150">
        <w:trPr>
          <w:trHeight w:val="3650"/>
          <w:jc w:val="center"/>
        </w:trPr>
        <w:tc>
          <w:tcPr>
            <w:tcW w:w="509" w:type="dxa"/>
            <w:vAlign w:val="center"/>
          </w:tcPr>
          <w:p w:rsidR="009A4685" w:rsidRPr="0096180D" w:rsidRDefault="009A4685" w:rsidP="00504150">
            <w:pPr>
              <w:spacing w:line="340" w:lineRule="exact"/>
              <w:jc w:val="center"/>
              <w:rPr>
                <w:rFonts w:eastAsia="仿宋_GB2312"/>
                <w:sz w:val="28"/>
                <w:szCs w:val="28"/>
              </w:rPr>
            </w:pPr>
            <w:r w:rsidRPr="0096180D">
              <w:rPr>
                <w:rFonts w:eastAsia="仿宋_GB2312"/>
                <w:sz w:val="28"/>
                <w:szCs w:val="28"/>
              </w:rPr>
              <w:lastRenderedPageBreak/>
              <w:t>12</w:t>
            </w:r>
          </w:p>
        </w:tc>
        <w:tc>
          <w:tcPr>
            <w:tcW w:w="4934" w:type="dxa"/>
            <w:vAlign w:val="center"/>
          </w:tcPr>
          <w:p w:rsidR="009A4685" w:rsidRPr="0096180D" w:rsidRDefault="009A4685" w:rsidP="00504150">
            <w:pPr>
              <w:spacing w:line="340" w:lineRule="exact"/>
              <w:rPr>
                <w:rFonts w:eastAsia="仿宋_GB2312"/>
                <w:sz w:val="28"/>
                <w:szCs w:val="28"/>
              </w:rPr>
            </w:pPr>
            <w:r w:rsidRPr="0096180D">
              <w:rPr>
                <w:rFonts w:eastAsia="仿宋_GB2312" w:hAnsi="仿宋_GB2312"/>
                <w:sz w:val="28"/>
                <w:szCs w:val="28"/>
              </w:rPr>
              <w:t>推动市级公办养老机构建设，新建、改扩建养老床位</w:t>
            </w:r>
            <w:r w:rsidRPr="0096180D">
              <w:rPr>
                <w:rFonts w:eastAsia="仿宋_GB2312"/>
                <w:sz w:val="28"/>
                <w:szCs w:val="28"/>
              </w:rPr>
              <w:t>1440</w:t>
            </w:r>
            <w:r w:rsidRPr="0096180D">
              <w:rPr>
                <w:rFonts w:eastAsia="仿宋_GB2312" w:hAnsi="仿宋_GB2312"/>
                <w:sz w:val="28"/>
                <w:szCs w:val="28"/>
              </w:rPr>
              <w:t>张。</w:t>
            </w:r>
          </w:p>
        </w:tc>
        <w:tc>
          <w:tcPr>
            <w:tcW w:w="1477" w:type="dxa"/>
            <w:vAlign w:val="center"/>
          </w:tcPr>
          <w:p w:rsidR="009A4685" w:rsidRPr="0096180D" w:rsidRDefault="009A4685" w:rsidP="00504150">
            <w:pPr>
              <w:spacing w:line="340" w:lineRule="exact"/>
              <w:jc w:val="center"/>
              <w:rPr>
                <w:rFonts w:eastAsia="仿宋_GB2312"/>
                <w:sz w:val="28"/>
                <w:szCs w:val="28"/>
              </w:rPr>
            </w:pPr>
            <w:r w:rsidRPr="0096180D">
              <w:rPr>
                <w:rFonts w:eastAsia="仿宋_GB2312" w:hAnsi="仿宋_GB2312"/>
                <w:sz w:val="28"/>
                <w:szCs w:val="28"/>
              </w:rPr>
              <w:t>市民政局</w:t>
            </w:r>
          </w:p>
        </w:tc>
        <w:tc>
          <w:tcPr>
            <w:tcW w:w="2924" w:type="dxa"/>
            <w:vAlign w:val="center"/>
          </w:tcPr>
          <w:p w:rsidR="009A4685" w:rsidRPr="0096180D" w:rsidRDefault="009A4685" w:rsidP="00504150">
            <w:pPr>
              <w:spacing w:line="340" w:lineRule="exact"/>
              <w:rPr>
                <w:rFonts w:eastAsia="仿宋_GB2312"/>
                <w:sz w:val="28"/>
                <w:szCs w:val="28"/>
              </w:rPr>
            </w:pPr>
            <w:r w:rsidRPr="0096180D">
              <w:rPr>
                <w:rFonts w:eastAsia="仿宋_GB2312" w:hAnsi="仿宋_GB2312"/>
                <w:sz w:val="28"/>
                <w:szCs w:val="28"/>
              </w:rPr>
              <w:t>新增</w:t>
            </w:r>
            <w:r w:rsidRPr="0096180D">
              <w:rPr>
                <w:rFonts w:eastAsia="仿宋_GB2312"/>
                <w:sz w:val="28"/>
                <w:szCs w:val="28"/>
              </w:rPr>
              <w:t>500</w:t>
            </w:r>
            <w:r w:rsidRPr="0096180D">
              <w:rPr>
                <w:rFonts w:eastAsia="仿宋_GB2312" w:hAnsi="仿宋_GB2312"/>
                <w:sz w:val="28"/>
                <w:szCs w:val="28"/>
              </w:rPr>
              <w:t>张。</w:t>
            </w:r>
          </w:p>
        </w:tc>
        <w:tc>
          <w:tcPr>
            <w:tcW w:w="2631" w:type="dxa"/>
            <w:vAlign w:val="center"/>
          </w:tcPr>
          <w:p w:rsidR="009A4685" w:rsidRPr="0096180D" w:rsidRDefault="009A4685" w:rsidP="00504150">
            <w:pPr>
              <w:spacing w:line="340" w:lineRule="exact"/>
              <w:rPr>
                <w:rFonts w:eastAsia="仿宋_GB2312"/>
                <w:sz w:val="28"/>
                <w:szCs w:val="28"/>
              </w:rPr>
            </w:pPr>
            <w:r w:rsidRPr="0096180D">
              <w:rPr>
                <w:rFonts w:eastAsia="仿宋_GB2312" w:hAnsi="仿宋_GB2312"/>
                <w:sz w:val="28"/>
                <w:szCs w:val="28"/>
              </w:rPr>
              <w:t>新增</w:t>
            </w:r>
            <w:r w:rsidRPr="0096180D">
              <w:rPr>
                <w:rFonts w:eastAsia="仿宋_GB2312"/>
                <w:sz w:val="28"/>
                <w:szCs w:val="28"/>
              </w:rPr>
              <w:t>90</w:t>
            </w:r>
            <w:r w:rsidRPr="0096180D">
              <w:rPr>
                <w:rFonts w:eastAsia="仿宋_GB2312" w:hAnsi="仿宋_GB2312"/>
                <w:sz w:val="28"/>
                <w:szCs w:val="28"/>
              </w:rPr>
              <w:t>张。</w:t>
            </w:r>
          </w:p>
        </w:tc>
        <w:tc>
          <w:tcPr>
            <w:tcW w:w="2613" w:type="dxa"/>
            <w:vAlign w:val="center"/>
          </w:tcPr>
          <w:p w:rsidR="009A4685" w:rsidRPr="0096180D" w:rsidRDefault="009A4685" w:rsidP="00504150">
            <w:pPr>
              <w:spacing w:line="340" w:lineRule="exact"/>
              <w:rPr>
                <w:rFonts w:eastAsia="仿宋_GB2312"/>
                <w:sz w:val="28"/>
                <w:szCs w:val="28"/>
              </w:rPr>
            </w:pPr>
            <w:r w:rsidRPr="0096180D">
              <w:rPr>
                <w:rFonts w:eastAsia="仿宋_GB2312" w:hAnsi="仿宋_GB2312"/>
                <w:sz w:val="28"/>
                <w:szCs w:val="28"/>
              </w:rPr>
              <w:t>积极争取财政资金保障，</w:t>
            </w:r>
            <w:proofErr w:type="gramStart"/>
            <w:r w:rsidRPr="0096180D">
              <w:rPr>
                <w:rFonts w:eastAsia="仿宋_GB2312" w:hAnsi="仿宋_GB2312"/>
                <w:sz w:val="28"/>
                <w:szCs w:val="28"/>
              </w:rPr>
              <w:t>力争市</w:t>
            </w:r>
            <w:proofErr w:type="gramEnd"/>
            <w:r w:rsidRPr="0096180D">
              <w:rPr>
                <w:rFonts w:eastAsia="仿宋_GB2312" w:hAnsi="仿宋_GB2312"/>
                <w:sz w:val="28"/>
                <w:szCs w:val="28"/>
              </w:rPr>
              <w:t>养老院、</w:t>
            </w:r>
            <w:proofErr w:type="gramStart"/>
            <w:r w:rsidRPr="0096180D">
              <w:rPr>
                <w:rFonts w:eastAsia="仿宋_GB2312" w:hAnsi="仿宋_GB2312"/>
                <w:sz w:val="28"/>
                <w:szCs w:val="28"/>
              </w:rPr>
              <w:t>市失智老人</w:t>
            </w:r>
            <w:proofErr w:type="gramEnd"/>
            <w:r w:rsidRPr="0096180D">
              <w:rPr>
                <w:rFonts w:eastAsia="仿宋_GB2312" w:hAnsi="仿宋_GB2312"/>
                <w:sz w:val="28"/>
                <w:szCs w:val="28"/>
              </w:rPr>
              <w:t>康复照料中心改扩建工程立项、开工，建设床位</w:t>
            </w:r>
            <w:r w:rsidRPr="0096180D">
              <w:rPr>
                <w:rFonts w:eastAsia="仿宋_GB2312"/>
                <w:sz w:val="28"/>
                <w:szCs w:val="28"/>
              </w:rPr>
              <w:t>850</w:t>
            </w:r>
            <w:r w:rsidRPr="0096180D">
              <w:rPr>
                <w:rFonts w:eastAsia="仿宋_GB2312" w:hAnsi="仿宋_GB2312"/>
                <w:sz w:val="28"/>
                <w:szCs w:val="28"/>
              </w:rPr>
              <w:t>张。</w:t>
            </w:r>
          </w:p>
        </w:tc>
      </w:tr>
      <w:tr w:rsidR="009A4685" w:rsidRPr="0096180D" w:rsidTr="00504150">
        <w:trPr>
          <w:trHeight w:val="3952"/>
          <w:jc w:val="center"/>
        </w:trPr>
        <w:tc>
          <w:tcPr>
            <w:tcW w:w="509" w:type="dxa"/>
            <w:vAlign w:val="center"/>
          </w:tcPr>
          <w:p w:rsidR="009A4685" w:rsidRPr="0096180D" w:rsidRDefault="009A4685" w:rsidP="00504150">
            <w:pPr>
              <w:spacing w:line="340" w:lineRule="exact"/>
              <w:jc w:val="center"/>
              <w:rPr>
                <w:rFonts w:eastAsia="仿宋_GB2312"/>
                <w:sz w:val="28"/>
                <w:szCs w:val="28"/>
              </w:rPr>
            </w:pPr>
            <w:r w:rsidRPr="0096180D">
              <w:rPr>
                <w:rFonts w:eastAsia="仿宋_GB2312"/>
                <w:sz w:val="28"/>
                <w:szCs w:val="28"/>
              </w:rPr>
              <w:t>13</w:t>
            </w:r>
          </w:p>
        </w:tc>
        <w:tc>
          <w:tcPr>
            <w:tcW w:w="4934" w:type="dxa"/>
            <w:vAlign w:val="center"/>
          </w:tcPr>
          <w:p w:rsidR="009A4685" w:rsidRPr="0096180D" w:rsidRDefault="009A4685" w:rsidP="00504150">
            <w:pPr>
              <w:spacing w:line="340" w:lineRule="exact"/>
              <w:rPr>
                <w:rFonts w:eastAsia="仿宋_GB2312"/>
                <w:spacing w:val="-12"/>
                <w:sz w:val="28"/>
                <w:szCs w:val="28"/>
              </w:rPr>
            </w:pPr>
            <w:r w:rsidRPr="0096180D">
              <w:rPr>
                <w:rFonts w:eastAsia="仿宋_GB2312" w:hAnsi="仿宋_GB2312"/>
                <w:spacing w:val="-12"/>
                <w:sz w:val="28"/>
                <w:szCs w:val="28"/>
              </w:rPr>
              <w:t>加大农村养老基础设施建设改造力度，推动农村特困人员供养服务机构服务设施和服务质量达标，统筹城乡照料中心建设，扩大农村照料中心比例。</w:t>
            </w:r>
          </w:p>
        </w:tc>
        <w:tc>
          <w:tcPr>
            <w:tcW w:w="1477" w:type="dxa"/>
            <w:vAlign w:val="center"/>
          </w:tcPr>
          <w:p w:rsidR="009A4685" w:rsidRPr="0096180D" w:rsidRDefault="009A4685" w:rsidP="00504150">
            <w:pPr>
              <w:spacing w:line="340" w:lineRule="exact"/>
              <w:jc w:val="center"/>
              <w:rPr>
                <w:rFonts w:eastAsia="仿宋_GB2312"/>
                <w:sz w:val="28"/>
                <w:szCs w:val="28"/>
              </w:rPr>
            </w:pPr>
            <w:r w:rsidRPr="0096180D">
              <w:rPr>
                <w:rFonts w:eastAsia="仿宋_GB2312" w:hAnsi="仿宋_GB2312"/>
                <w:sz w:val="28"/>
                <w:szCs w:val="28"/>
              </w:rPr>
              <w:t>市民政局</w:t>
            </w:r>
          </w:p>
        </w:tc>
        <w:tc>
          <w:tcPr>
            <w:tcW w:w="2924" w:type="dxa"/>
            <w:vAlign w:val="center"/>
          </w:tcPr>
          <w:p w:rsidR="009A4685" w:rsidRPr="0096180D" w:rsidRDefault="009A4685" w:rsidP="00504150">
            <w:pPr>
              <w:spacing w:line="340" w:lineRule="exact"/>
              <w:rPr>
                <w:rFonts w:eastAsia="仿宋_GB2312"/>
                <w:sz w:val="28"/>
                <w:szCs w:val="28"/>
              </w:rPr>
            </w:pPr>
            <w:r w:rsidRPr="0096180D">
              <w:rPr>
                <w:rFonts w:eastAsia="仿宋_GB2312" w:hAnsi="仿宋_GB2312"/>
                <w:sz w:val="28"/>
                <w:szCs w:val="28"/>
              </w:rPr>
              <w:t>新建农村照料中心</w:t>
            </w:r>
            <w:r w:rsidRPr="0096180D">
              <w:rPr>
                <w:rFonts w:eastAsia="仿宋_GB2312"/>
                <w:sz w:val="28"/>
                <w:szCs w:val="28"/>
              </w:rPr>
              <w:t>50</w:t>
            </w:r>
            <w:r w:rsidRPr="0096180D">
              <w:rPr>
                <w:rFonts w:eastAsia="仿宋_GB2312" w:hAnsi="仿宋_GB2312"/>
                <w:sz w:val="28"/>
                <w:szCs w:val="28"/>
              </w:rPr>
              <w:t>个。</w:t>
            </w:r>
          </w:p>
        </w:tc>
        <w:tc>
          <w:tcPr>
            <w:tcW w:w="2631" w:type="dxa"/>
            <w:vAlign w:val="center"/>
          </w:tcPr>
          <w:p w:rsidR="009A4685" w:rsidRPr="0096180D" w:rsidRDefault="009A4685" w:rsidP="00504150">
            <w:pPr>
              <w:spacing w:line="340" w:lineRule="exact"/>
              <w:rPr>
                <w:rFonts w:eastAsia="仿宋_GB2312"/>
                <w:sz w:val="28"/>
                <w:szCs w:val="28"/>
              </w:rPr>
            </w:pPr>
            <w:r w:rsidRPr="0096180D">
              <w:rPr>
                <w:rFonts w:eastAsia="仿宋_GB2312" w:hAnsi="仿宋_GB2312"/>
                <w:sz w:val="28"/>
                <w:szCs w:val="28"/>
              </w:rPr>
              <w:t>新建农村照料中心</w:t>
            </w:r>
            <w:r w:rsidRPr="0096180D">
              <w:rPr>
                <w:rFonts w:eastAsia="仿宋_GB2312"/>
                <w:sz w:val="28"/>
                <w:szCs w:val="28"/>
              </w:rPr>
              <w:t>50</w:t>
            </w:r>
            <w:r w:rsidRPr="0096180D">
              <w:rPr>
                <w:rFonts w:eastAsia="仿宋_GB2312" w:hAnsi="仿宋_GB2312"/>
                <w:sz w:val="28"/>
                <w:szCs w:val="28"/>
              </w:rPr>
              <w:t>个。</w:t>
            </w:r>
          </w:p>
        </w:tc>
        <w:tc>
          <w:tcPr>
            <w:tcW w:w="2613" w:type="dxa"/>
            <w:vAlign w:val="center"/>
          </w:tcPr>
          <w:p w:rsidR="009A4685" w:rsidRPr="0096180D" w:rsidRDefault="009A4685" w:rsidP="00504150">
            <w:pPr>
              <w:spacing w:line="340" w:lineRule="exact"/>
              <w:rPr>
                <w:rFonts w:eastAsia="仿宋_GB2312"/>
                <w:sz w:val="28"/>
                <w:szCs w:val="28"/>
              </w:rPr>
            </w:pPr>
            <w:r w:rsidRPr="0096180D">
              <w:rPr>
                <w:rFonts w:eastAsia="仿宋_GB2312" w:hAnsi="仿宋_GB2312"/>
                <w:sz w:val="28"/>
                <w:szCs w:val="28"/>
              </w:rPr>
              <w:t>新建农村照料中心</w:t>
            </w:r>
            <w:r w:rsidRPr="0096180D">
              <w:rPr>
                <w:rFonts w:eastAsia="仿宋_GB2312"/>
                <w:sz w:val="28"/>
                <w:szCs w:val="28"/>
              </w:rPr>
              <w:t>50</w:t>
            </w:r>
            <w:r w:rsidRPr="0096180D">
              <w:rPr>
                <w:rFonts w:eastAsia="仿宋_GB2312" w:hAnsi="仿宋_GB2312"/>
                <w:sz w:val="28"/>
                <w:szCs w:val="28"/>
              </w:rPr>
              <w:t>个。</w:t>
            </w:r>
          </w:p>
        </w:tc>
      </w:tr>
      <w:tr w:rsidR="009A4685" w:rsidRPr="0096180D" w:rsidTr="00504150">
        <w:trPr>
          <w:trHeight w:val="7449"/>
          <w:jc w:val="center"/>
        </w:trPr>
        <w:tc>
          <w:tcPr>
            <w:tcW w:w="509" w:type="dxa"/>
            <w:vAlign w:val="center"/>
          </w:tcPr>
          <w:p w:rsidR="009A4685" w:rsidRPr="0096180D" w:rsidRDefault="009A4685" w:rsidP="00504150">
            <w:pPr>
              <w:spacing w:line="340" w:lineRule="exact"/>
              <w:jc w:val="center"/>
              <w:rPr>
                <w:rFonts w:eastAsia="仿宋_GB2312"/>
                <w:sz w:val="28"/>
                <w:szCs w:val="28"/>
              </w:rPr>
            </w:pPr>
            <w:r w:rsidRPr="0096180D">
              <w:rPr>
                <w:rFonts w:eastAsia="仿宋_GB2312"/>
                <w:sz w:val="28"/>
                <w:szCs w:val="28"/>
              </w:rPr>
              <w:lastRenderedPageBreak/>
              <w:t>14</w:t>
            </w:r>
          </w:p>
        </w:tc>
        <w:tc>
          <w:tcPr>
            <w:tcW w:w="4934" w:type="dxa"/>
            <w:vAlign w:val="center"/>
          </w:tcPr>
          <w:p w:rsidR="009A4685" w:rsidRPr="0096180D" w:rsidRDefault="009A4685" w:rsidP="00504150">
            <w:pPr>
              <w:spacing w:line="340" w:lineRule="exact"/>
              <w:rPr>
                <w:rFonts w:ascii="仿宋_GB2312" w:eastAsia="仿宋_GB2312" w:hAnsi="仿宋_GB2312"/>
                <w:sz w:val="28"/>
                <w:szCs w:val="28"/>
              </w:rPr>
            </w:pPr>
            <w:r w:rsidRPr="0096180D">
              <w:rPr>
                <w:rFonts w:ascii="仿宋_GB2312" w:eastAsia="仿宋_GB2312" w:hAnsi="仿宋_GB2312"/>
                <w:sz w:val="28"/>
                <w:szCs w:val="28"/>
              </w:rPr>
              <w:t>深化产教融合，广泛开展校企合作，发挥教育部现代学徒制试点示范作用，依托健康养老服务企业共同招生招工、共组师资队伍、共创培养模式。鼓励高等院校、中等职业学校设置老年服务与管理专业，培养健康养老服务专业人才。</w:t>
            </w:r>
          </w:p>
        </w:tc>
        <w:tc>
          <w:tcPr>
            <w:tcW w:w="1477" w:type="dxa"/>
            <w:vAlign w:val="center"/>
          </w:tcPr>
          <w:p w:rsidR="009A4685" w:rsidRPr="0096180D" w:rsidRDefault="009A4685" w:rsidP="00504150">
            <w:pPr>
              <w:spacing w:line="340" w:lineRule="exact"/>
              <w:jc w:val="center"/>
              <w:rPr>
                <w:rFonts w:ascii="仿宋_GB2312" w:eastAsia="仿宋_GB2312" w:hAnsi="仿宋_GB2312"/>
                <w:sz w:val="28"/>
                <w:szCs w:val="28"/>
              </w:rPr>
            </w:pPr>
            <w:r w:rsidRPr="0096180D">
              <w:rPr>
                <w:rFonts w:ascii="仿宋_GB2312" w:eastAsia="仿宋_GB2312" w:hAnsi="仿宋_GB2312"/>
                <w:sz w:val="28"/>
                <w:szCs w:val="28"/>
              </w:rPr>
              <w:t>市教委</w:t>
            </w:r>
          </w:p>
        </w:tc>
        <w:tc>
          <w:tcPr>
            <w:tcW w:w="2924" w:type="dxa"/>
            <w:vAlign w:val="center"/>
          </w:tcPr>
          <w:p w:rsidR="009A4685" w:rsidRPr="0096180D" w:rsidRDefault="009A4685" w:rsidP="00504150">
            <w:pPr>
              <w:spacing w:line="340" w:lineRule="exact"/>
              <w:rPr>
                <w:rFonts w:ascii="仿宋_GB2312" w:eastAsia="仿宋_GB2312" w:hAnsi="仿宋_GB2312"/>
                <w:spacing w:val="-12"/>
                <w:sz w:val="28"/>
                <w:szCs w:val="28"/>
              </w:rPr>
            </w:pPr>
            <w:r w:rsidRPr="0096180D">
              <w:rPr>
                <w:rFonts w:ascii="仿宋_GB2312" w:eastAsia="仿宋_GB2312" w:hAnsi="仿宋_GB2312"/>
                <w:spacing w:val="-12"/>
                <w:sz w:val="28"/>
                <w:szCs w:val="28"/>
              </w:rPr>
              <w:t>深化产教融合、校企合作，发挥教育部现代学徒制试点作用，校企联合招生、联合培养，依托天津市养老服务行业职业教育教学指导委员会，指导有关院校建好老年服务与管理专业，培养养老服务技术技能人才。鼓励具备条件的普通高校依据本科专业设置管理规定和自身实际情况，申报设</w:t>
            </w:r>
            <w:r w:rsidRPr="0096180D">
              <w:rPr>
                <w:rFonts w:ascii="仿宋_GB2312" w:eastAsia="仿宋_GB2312" w:hAnsi="仿宋_GB2312"/>
                <w:spacing w:val="-26"/>
                <w:sz w:val="28"/>
                <w:szCs w:val="28"/>
              </w:rPr>
              <w:t>置护理学、健康服务与管理、</w:t>
            </w:r>
            <w:r w:rsidRPr="0096180D">
              <w:rPr>
                <w:rFonts w:ascii="仿宋_GB2312" w:eastAsia="仿宋_GB2312" w:hAnsi="仿宋_GB2312"/>
                <w:spacing w:val="-12"/>
                <w:sz w:val="28"/>
                <w:szCs w:val="28"/>
              </w:rPr>
              <w:t>康复治疗学等老年服务与管理相关专业。支持已开设相关专业的高校加强相关专业建设。</w:t>
            </w:r>
          </w:p>
        </w:tc>
        <w:tc>
          <w:tcPr>
            <w:tcW w:w="2631" w:type="dxa"/>
            <w:vAlign w:val="center"/>
          </w:tcPr>
          <w:p w:rsidR="009A4685" w:rsidRPr="0096180D" w:rsidRDefault="009A4685" w:rsidP="00504150">
            <w:pPr>
              <w:spacing w:line="340" w:lineRule="exact"/>
              <w:rPr>
                <w:rFonts w:ascii="仿宋_GB2312" w:eastAsia="仿宋_GB2312" w:hAnsi="仿宋_GB2312"/>
                <w:spacing w:val="-16"/>
                <w:sz w:val="28"/>
                <w:szCs w:val="28"/>
              </w:rPr>
            </w:pPr>
            <w:r w:rsidRPr="0096180D">
              <w:rPr>
                <w:rFonts w:ascii="仿宋_GB2312" w:eastAsia="仿宋_GB2312" w:hAnsi="仿宋_GB2312"/>
                <w:spacing w:val="-16"/>
                <w:sz w:val="28"/>
                <w:szCs w:val="28"/>
              </w:rPr>
              <w:t>推广教育部现代学徒制试点经验，发挥</w:t>
            </w:r>
            <w:r w:rsidRPr="0096180D">
              <w:rPr>
                <w:rFonts w:ascii="仿宋_GB2312" w:eastAsia="仿宋_GB2312" w:hAnsi="仿宋_GB2312"/>
                <w:spacing w:val="-12"/>
                <w:sz w:val="28"/>
                <w:szCs w:val="28"/>
              </w:rPr>
              <w:t>天津市</w:t>
            </w:r>
            <w:r w:rsidRPr="0096180D">
              <w:rPr>
                <w:rFonts w:ascii="仿宋_GB2312" w:eastAsia="仿宋_GB2312" w:hAnsi="仿宋_GB2312"/>
                <w:spacing w:val="-16"/>
                <w:sz w:val="28"/>
                <w:szCs w:val="28"/>
              </w:rPr>
              <w:t>养老服务行业</w:t>
            </w:r>
            <w:r w:rsidRPr="0096180D">
              <w:rPr>
                <w:rFonts w:ascii="仿宋_GB2312" w:eastAsia="仿宋_GB2312" w:hAnsi="仿宋_GB2312"/>
                <w:spacing w:val="-12"/>
                <w:sz w:val="28"/>
                <w:szCs w:val="28"/>
              </w:rPr>
              <w:t>职业教育教学</w:t>
            </w:r>
            <w:r w:rsidRPr="0096180D">
              <w:rPr>
                <w:rFonts w:ascii="仿宋_GB2312" w:eastAsia="仿宋_GB2312" w:hAnsi="仿宋_GB2312"/>
                <w:spacing w:val="-16"/>
                <w:sz w:val="28"/>
                <w:szCs w:val="28"/>
              </w:rPr>
              <w:t>指导委员会作用，办好老年服务与管理专业，鼓励有关院校开设养老相关专</w:t>
            </w:r>
            <w:r w:rsidRPr="0096180D">
              <w:rPr>
                <w:rFonts w:ascii="仿宋_GB2312" w:eastAsia="仿宋_GB2312" w:hAnsi="仿宋_GB2312"/>
                <w:spacing w:val="-14"/>
                <w:sz w:val="28"/>
                <w:szCs w:val="28"/>
              </w:rPr>
              <w:t>业。“十三五”优势特色专业建设项目天津中医药大学“护理学”、“十三五”应用型专业建设项目天津医科大学“护理学”</w:t>
            </w:r>
            <w:r w:rsidRPr="0096180D">
              <w:rPr>
                <w:rFonts w:ascii="仿宋_GB2312" w:eastAsia="仿宋_GB2312" w:hAnsi="仿宋_GB2312"/>
                <w:spacing w:val="-16"/>
                <w:sz w:val="28"/>
                <w:szCs w:val="28"/>
              </w:rPr>
              <w:t>“康复治疗学”及天津中医药大学“康复治疗学”进入验收阶段。</w:t>
            </w:r>
          </w:p>
        </w:tc>
        <w:tc>
          <w:tcPr>
            <w:tcW w:w="2613" w:type="dxa"/>
            <w:vAlign w:val="center"/>
          </w:tcPr>
          <w:p w:rsidR="009A4685" w:rsidRPr="0096180D" w:rsidRDefault="009A4685" w:rsidP="00504150">
            <w:pPr>
              <w:spacing w:line="340" w:lineRule="exact"/>
              <w:rPr>
                <w:rFonts w:ascii="仿宋_GB2312" w:eastAsia="仿宋_GB2312" w:hAnsi="仿宋_GB2312"/>
                <w:sz w:val="28"/>
                <w:szCs w:val="28"/>
              </w:rPr>
            </w:pPr>
            <w:r w:rsidRPr="0096180D">
              <w:rPr>
                <w:rFonts w:ascii="仿宋_GB2312" w:eastAsia="仿宋_GB2312" w:hAnsi="仿宋_GB2312"/>
                <w:sz w:val="28"/>
                <w:szCs w:val="28"/>
              </w:rPr>
              <w:t>深化现代学徒</w:t>
            </w:r>
            <w:proofErr w:type="gramStart"/>
            <w:r w:rsidRPr="0096180D">
              <w:rPr>
                <w:rFonts w:ascii="仿宋_GB2312" w:eastAsia="仿宋_GB2312" w:hAnsi="仿宋_GB2312"/>
                <w:sz w:val="28"/>
                <w:szCs w:val="28"/>
              </w:rPr>
              <w:t>制培养</w:t>
            </w:r>
            <w:proofErr w:type="gramEnd"/>
            <w:r w:rsidRPr="0096180D">
              <w:rPr>
                <w:rFonts w:ascii="仿宋_GB2312" w:eastAsia="仿宋_GB2312" w:hAnsi="仿宋_GB2312"/>
                <w:sz w:val="28"/>
                <w:szCs w:val="28"/>
              </w:rPr>
              <w:t>模式，依托天津市养老服务行业</w:t>
            </w:r>
            <w:r w:rsidRPr="0096180D">
              <w:rPr>
                <w:rFonts w:ascii="仿宋_GB2312" w:eastAsia="仿宋_GB2312" w:hAnsi="仿宋_GB2312"/>
                <w:spacing w:val="-12"/>
                <w:sz w:val="28"/>
                <w:szCs w:val="28"/>
              </w:rPr>
              <w:t>职业教育教学</w:t>
            </w:r>
            <w:r w:rsidRPr="0096180D">
              <w:rPr>
                <w:rFonts w:ascii="仿宋_GB2312" w:eastAsia="仿宋_GB2312" w:hAnsi="仿宋_GB2312"/>
                <w:sz w:val="28"/>
                <w:szCs w:val="28"/>
              </w:rPr>
              <w:t>指导委员会，做好老年服务与管理专业建设，鼓励职业院校开设养老相关专业，校企共育养老服务技术技能人才。完成“十三五”优势特色专业和应用型专业相关项目的建设验收。规划“十四五”期间我市养老服务本科层次人才培养工作。</w:t>
            </w:r>
          </w:p>
        </w:tc>
      </w:tr>
      <w:tr w:rsidR="009A4685" w:rsidRPr="0096180D" w:rsidTr="00504150">
        <w:trPr>
          <w:trHeight w:val="1930"/>
          <w:jc w:val="center"/>
        </w:trPr>
        <w:tc>
          <w:tcPr>
            <w:tcW w:w="509" w:type="dxa"/>
            <w:vAlign w:val="center"/>
          </w:tcPr>
          <w:p w:rsidR="009A4685" w:rsidRPr="0096180D" w:rsidRDefault="009A4685" w:rsidP="00504150">
            <w:pPr>
              <w:spacing w:line="340" w:lineRule="exact"/>
              <w:jc w:val="center"/>
              <w:rPr>
                <w:rFonts w:eastAsia="仿宋_GB2312"/>
                <w:sz w:val="28"/>
                <w:szCs w:val="28"/>
              </w:rPr>
            </w:pPr>
            <w:r w:rsidRPr="0096180D">
              <w:rPr>
                <w:rFonts w:eastAsia="仿宋_GB2312"/>
                <w:sz w:val="28"/>
                <w:szCs w:val="28"/>
              </w:rPr>
              <w:lastRenderedPageBreak/>
              <w:t>15</w:t>
            </w:r>
          </w:p>
        </w:tc>
        <w:tc>
          <w:tcPr>
            <w:tcW w:w="4934" w:type="dxa"/>
            <w:vAlign w:val="center"/>
          </w:tcPr>
          <w:p w:rsidR="009A4685" w:rsidRPr="0096180D" w:rsidRDefault="009A4685" w:rsidP="00504150">
            <w:pPr>
              <w:spacing w:line="340" w:lineRule="exact"/>
              <w:rPr>
                <w:rFonts w:eastAsia="仿宋_GB2312"/>
                <w:sz w:val="28"/>
                <w:szCs w:val="28"/>
              </w:rPr>
            </w:pPr>
            <w:r w:rsidRPr="0096180D">
              <w:rPr>
                <w:rFonts w:eastAsia="仿宋_GB2312" w:hAnsi="仿宋_GB2312"/>
                <w:sz w:val="28"/>
                <w:szCs w:val="28"/>
              </w:rPr>
              <w:t>开展健康养老领域技能培训，鼓励技工院校设置老年服务与管理专业，培养健康养老服务专业人才，并逐步扩大现有养老专业在校生规模。</w:t>
            </w:r>
          </w:p>
        </w:tc>
        <w:tc>
          <w:tcPr>
            <w:tcW w:w="1477" w:type="dxa"/>
            <w:vAlign w:val="center"/>
          </w:tcPr>
          <w:p w:rsidR="009A4685" w:rsidRPr="0096180D" w:rsidRDefault="009A4685" w:rsidP="00504150">
            <w:pPr>
              <w:spacing w:line="340" w:lineRule="exact"/>
              <w:jc w:val="center"/>
              <w:rPr>
                <w:rFonts w:eastAsia="仿宋_GB2312"/>
                <w:sz w:val="28"/>
                <w:szCs w:val="28"/>
              </w:rPr>
            </w:pPr>
            <w:r w:rsidRPr="0096180D">
              <w:rPr>
                <w:rFonts w:eastAsia="仿宋_GB2312" w:hAnsi="仿宋_GB2312"/>
                <w:sz w:val="28"/>
                <w:szCs w:val="28"/>
              </w:rPr>
              <w:t>市</w:t>
            </w:r>
            <w:proofErr w:type="gramStart"/>
            <w:r w:rsidRPr="0096180D">
              <w:rPr>
                <w:rFonts w:eastAsia="仿宋_GB2312" w:hAnsi="仿宋_GB2312"/>
                <w:sz w:val="28"/>
                <w:szCs w:val="28"/>
              </w:rPr>
              <w:t>人社局</w:t>
            </w:r>
            <w:proofErr w:type="gramEnd"/>
          </w:p>
        </w:tc>
        <w:tc>
          <w:tcPr>
            <w:tcW w:w="2924" w:type="dxa"/>
            <w:vAlign w:val="center"/>
          </w:tcPr>
          <w:p w:rsidR="009A4685" w:rsidRPr="0096180D" w:rsidRDefault="009A4685" w:rsidP="00504150">
            <w:pPr>
              <w:spacing w:line="340" w:lineRule="exact"/>
              <w:rPr>
                <w:rFonts w:eastAsia="仿宋_GB2312"/>
                <w:sz w:val="28"/>
                <w:szCs w:val="28"/>
              </w:rPr>
            </w:pPr>
            <w:r w:rsidRPr="0096180D">
              <w:rPr>
                <w:rFonts w:eastAsia="仿宋_GB2312" w:hAnsi="仿宋_GB2312"/>
                <w:sz w:val="28"/>
                <w:szCs w:val="28"/>
              </w:rPr>
              <w:t>在技工院校至少建设</w:t>
            </w:r>
            <w:r w:rsidRPr="0096180D">
              <w:rPr>
                <w:rFonts w:eastAsia="仿宋_GB2312"/>
                <w:sz w:val="28"/>
                <w:szCs w:val="28"/>
              </w:rPr>
              <w:t>1</w:t>
            </w:r>
            <w:r w:rsidRPr="0096180D">
              <w:rPr>
                <w:rFonts w:eastAsia="仿宋_GB2312" w:hAnsi="仿宋_GB2312"/>
                <w:sz w:val="28"/>
                <w:szCs w:val="28"/>
              </w:rPr>
              <w:t>个健康养老专业实训室，提升健康养老专业实训能力。</w:t>
            </w:r>
          </w:p>
        </w:tc>
        <w:tc>
          <w:tcPr>
            <w:tcW w:w="2631" w:type="dxa"/>
            <w:vAlign w:val="center"/>
          </w:tcPr>
          <w:p w:rsidR="009A4685" w:rsidRPr="0096180D" w:rsidRDefault="009A4685" w:rsidP="00504150">
            <w:pPr>
              <w:spacing w:line="340" w:lineRule="exact"/>
              <w:rPr>
                <w:rFonts w:eastAsia="仿宋_GB2312"/>
                <w:sz w:val="28"/>
                <w:szCs w:val="28"/>
              </w:rPr>
            </w:pPr>
            <w:r w:rsidRPr="0096180D">
              <w:rPr>
                <w:rFonts w:eastAsia="仿宋_GB2312" w:hAnsi="仿宋_GB2312"/>
                <w:sz w:val="28"/>
                <w:szCs w:val="28"/>
              </w:rPr>
              <w:t>技工院校健康养老相关专业招生稳步推进，力争较上一年度增加</w:t>
            </w:r>
            <w:r w:rsidRPr="0096180D">
              <w:rPr>
                <w:rFonts w:eastAsia="仿宋_GB2312"/>
                <w:sz w:val="28"/>
                <w:szCs w:val="28"/>
              </w:rPr>
              <w:t>20%</w:t>
            </w:r>
            <w:r w:rsidRPr="0096180D">
              <w:rPr>
                <w:rFonts w:eastAsia="仿宋_GB2312" w:hAnsi="仿宋_GB2312"/>
                <w:sz w:val="28"/>
                <w:szCs w:val="28"/>
              </w:rPr>
              <w:t>。</w:t>
            </w:r>
          </w:p>
        </w:tc>
        <w:tc>
          <w:tcPr>
            <w:tcW w:w="2613" w:type="dxa"/>
            <w:vAlign w:val="center"/>
          </w:tcPr>
          <w:p w:rsidR="009A4685" w:rsidRPr="0096180D" w:rsidRDefault="009A4685" w:rsidP="00504150">
            <w:pPr>
              <w:spacing w:line="340" w:lineRule="exact"/>
              <w:rPr>
                <w:rFonts w:eastAsia="仿宋_GB2312"/>
                <w:sz w:val="28"/>
                <w:szCs w:val="28"/>
              </w:rPr>
            </w:pPr>
            <w:r w:rsidRPr="0096180D">
              <w:rPr>
                <w:rFonts w:eastAsia="仿宋_GB2312" w:hAnsi="仿宋_GB2312"/>
                <w:sz w:val="28"/>
                <w:szCs w:val="28"/>
              </w:rPr>
              <w:t>技工院校健康养老相关专业招生持续增长，较上一年度增加</w:t>
            </w:r>
            <w:r w:rsidRPr="0096180D">
              <w:rPr>
                <w:rFonts w:eastAsia="仿宋_GB2312"/>
                <w:sz w:val="28"/>
                <w:szCs w:val="28"/>
              </w:rPr>
              <w:t>20%</w:t>
            </w:r>
            <w:r w:rsidRPr="0096180D">
              <w:rPr>
                <w:rFonts w:eastAsia="仿宋_GB2312" w:hAnsi="仿宋_GB2312"/>
                <w:sz w:val="28"/>
                <w:szCs w:val="28"/>
              </w:rPr>
              <w:t>，毕业生就业率达到</w:t>
            </w:r>
            <w:r w:rsidRPr="0096180D">
              <w:rPr>
                <w:rFonts w:eastAsia="仿宋_GB2312"/>
                <w:sz w:val="28"/>
                <w:szCs w:val="28"/>
              </w:rPr>
              <w:t>95%</w:t>
            </w:r>
            <w:r w:rsidRPr="0096180D">
              <w:rPr>
                <w:rFonts w:eastAsia="仿宋_GB2312" w:hAnsi="仿宋_GB2312"/>
                <w:sz w:val="28"/>
                <w:szCs w:val="28"/>
              </w:rPr>
              <w:t>以上。</w:t>
            </w:r>
          </w:p>
        </w:tc>
      </w:tr>
      <w:tr w:rsidR="009A4685" w:rsidRPr="0096180D" w:rsidTr="00504150">
        <w:trPr>
          <w:trHeight w:val="1714"/>
          <w:jc w:val="center"/>
        </w:trPr>
        <w:tc>
          <w:tcPr>
            <w:tcW w:w="509" w:type="dxa"/>
            <w:vAlign w:val="center"/>
          </w:tcPr>
          <w:p w:rsidR="009A4685" w:rsidRPr="0096180D" w:rsidRDefault="009A4685" w:rsidP="00504150">
            <w:pPr>
              <w:spacing w:line="340" w:lineRule="exact"/>
              <w:jc w:val="center"/>
              <w:rPr>
                <w:rFonts w:eastAsia="仿宋_GB2312"/>
                <w:sz w:val="28"/>
                <w:szCs w:val="28"/>
              </w:rPr>
            </w:pPr>
            <w:r w:rsidRPr="0096180D">
              <w:rPr>
                <w:rFonts w:eastAsia="仿宋_GB2312"/>
                <w:sz w:val="28"/>
                <w:szCs w:val="28"/>
              </w:rPr>
              <w:t>16</w:t>
            </w:r>
          </w:p>
        </w:tc>
        <w:tc>
          <w:tcPr>
            <w:tcW w:w="4934" w:type="dxa"/>
            <w:vAlign w:val="center"/>
          </w:tcPr>
          <w:p w:rsidR="009A4685" w:rsidRPr="0096180D" w:rsidRDefault="009A4685" w:rsidP="00504150">
            <w:pPr>
              <w:spacing w:line="340" w:lineRule="exact"/>
              <w:rPr>
                <w:rFonts w:eastAsia="仿宋_GB2312"/>
                <w:sz w:val="28"/>
                <w:szCs w:val="28"/>
              </w:rPr>
            </w:pPr>
            <w:r w:rsidRPr="0096180D">
              <w:rPr>
                <w:rFonts w:eastAsia="仿宋_GB2312" w:hAnsi="仿宋_GB2312"/>
                <w:sz w:val="28"/>
                <w:szCs w:val="28"/>
              </w:rPr>
              <w:t>依托健康养老服务企业共同招生招工、共组师资队伍、共创培养模式，深化产教融合，广泛开展校企合作。</w:t>
            </w:r>
          </w:p>
        </w:tc>
        <w:tc>
          <w:tcPr>
            <w:tcW w:w="1477" w:type="dxa"/>
            <w:vAlign w:val="center"/>
          </w:tcPr>
          <w:p w:rsidR="009A4685" w:rsidRPr="0096180D" w:rsidRDefault="009A4685" w:rsidP="00504150">
            <w:pPr>
              <w:spacing w:line="340" w:lineRule="exact"/>
              <w:jc w:val="center"/>
              <w:rPr>
                <w:rFonts w:eastAsia="仿宋_GB2312"/>
                <w:sz w:val="28"/>
                <w:szCs w:val="28"/>
              </w:rPr>
            </w:pPr>
            <w:r w:rsidRPr="0096180D">
              <w:rPr>
                <w:rFonts w:eastAsia="仿宋_GB2312" w:hAnsi="仿宋_GB2312"/>
                <w:sz w:val="28"/>
                <w:szCs w:val="28"/>
              </w:rPr>
              <w:t>市</w:t>
            </w:r>
            <w:proofErr w:type="gramStart"/>
            <w:r w:rsidRPr="0096180D">
              <w:rPr>
                <w:rFonts w:eastAsia="仿宋_GB2312" w:hAnsi="仿宋_GB2312"/>
                <w:sz w:val="28"/>
                <w:szCs w:val="28"/>
              </w:rPr>
              <w:t>人社局</w:t>
            </w:r>
            <w:proofErr w:type="gramEnd"/>
          </w:p>
        </w:tc>
        <w:tc>
          <w:tcPr>
            <w:tcW w:w="2924" w:type="dxa"/>
            <w:vAlign w:val="center"/>
          </w:tcPr>
          <w:p w:rsidR="009A4685" w:rsidRPr="0096180D" w:rsidRDefault="009A4685" w:rsidP="00504150">
            <w:pPr>
              <w:spacing w:line="340" w:lineRule="exact"/>
              <w:rPr>
                <w:rFonts w:eastAsia="仿宋_GB2312"/>
                <w:sz w:val="28"/>
                <w:szCs w:val="28"/>
              </w:rPr>
            </w:pPr>
            <w:r w:rsidRPr="0096180D">
              <w:rPr>
                <w:rFonts w:eastAsia="仿宋_GB2312" w:hAnsi="仿宋_GB2312"/>
                <w:sz w:val="28"/>
                <w:szCs w:val="28"/>
              </w:rPr>
              <w:t>积极推动技工院校与相关养老服务企业合作开展培训。</w:t>
            </w:r>
          </w:p>
        </w:tc>
        <w:tc>
          <w:tcPr>
            <w:tcW w:w="2631" w:type="dxa"/>
            <w:vAlign w:val="center"/>
          </w:tcPr>
          <w:p w:rsidR="009A4685" w:rsidRPr="0096180D" w:rsidRDefault="009A4685" w:rsidP="00504150">
            <w:pPr>
              <w:spacing w:line="340" w:lineRule="exact"/>
              <w:rPr>
                <w:rFonts w:eastAsia="仿宋_GB2312"/>
                <w:sz w:val="28"/>
                <w:szCs w:val="28"/>
              </w:rPr>
            </w:pPr>
            <w:r w:rsidRPr="0096180D">
              <w:rPr>
                <w:rFonts w:eastAsia="仿宋_GB2312" w:hAnsi="仿宋_GB2312"/>
                <w:sz w:val="28"/>
                <w:szCs w:val="28"/>
              </w:rPr>
              <w:t>推动</w:t>
            </w:r>
            <w:r w:rsidRPr="0096180D">
              <w:rPr>
                <w:rFonts w:eastAsia="仿宋_GB2312"/>
                <w:sz w:val="28"/>
                <w:szCs w:val="28"/>
              </w:rPr>
              <w:t>1</w:t>
            </w:r>
            <w:r w:rsidRPr="0096180D">
              <w:rPr>
                <w:rFonts w:eastAsia="仿宋_GB2312" w:hAnsi="仿宋_GB2312"/>
                <w:sz w:val="28"/>
                <w:szCs w:val="28"/>
              </w:rPr>
              <w:t>所技工院校与养老服务企业搭建校企合作平台。</w:t>
            </w:r>
          </w:p>
        </w:tc>
        <w:tc>
          <w:tcPr>
            <w:tcW w:w="2613" w:type="dxa"/>
            <w:vAlign w:val="center"/>
          </w:tcPr>
          <w:p w:rsidR="009A4685" w:rsidRPr="0096180D" w:rsidRDefault="009A4685" w:rsidP="00504150">
            <w:pPr>
              <w:spacing w:line="340" w:lineRule="exact"/>
              <w:rPr>
                <w:rFonts w:eastAsia="仿宋_GB2312"/>
                <w:sz w:val="28"/>
                <w:szCs w:val="28"/>
              </w:rPr>
            </w:pPr>
            <w:r w:rsidRPr="0096180D">
              <w:rPr>
                <w:rFonts w:eastAsia="仿宋_GB2312" w:hAnsi="仿宋_GB2312"/>
                <w:sz w:val="28"/>
                <w:szCs w:val="28"/>
              </w:rPr>
              <w:t>依托技工院校与企业合作平台，加快社会急需的养老服务从业人员培养。</w:t>
            </w:r>
          </w:p>
        </w:tc>
      </w:tr>
      <w:tr w:rsidR="009A4685" w:rsidRPr="0096180D" w:rsidTr="00504150">
        <w:trPr>
          <w:trHeight w:val="1826"/>
          <w:jc w:val="center"/>
        </w:trPr>
        <w:tc>
          <w:tcPr>
            <w:tcW w:w="509" w:type="dxa"/>
            <w:vAlign w:val="center"/>
          </w:tcPr>
          <w:p w:rsidR="009A4685" w:rsidRPr="0096180D" w:rsidRDefault="009A4685" w:rsidP="00504150">
            <w:pPr>
              <w:spacing w:line="340" w:lineRule="exact"/>
              <w:jc w:val="center"/>
              <w:rPr>
                <w:rFonts w:eastAsia="仿宋_GB2312"/>
                <w:sz w:val="28"/>
                <w:szCs w:val="28"/>
              </w:rPr>
            </w:pPr>
            <w:r w:rsidRPr="0096180D">
              <w:rPr>
                <w:rFonts w:eastAsia="仿宋_GB2312"/>
                <w:sz w:val="28"/>
                <w:szCs w:val="28"/>
              </w:rPr>
              <w:t>17</w:t>
            </w:r>
          </w:p>
        </w:tc>
        <w:tc>
          <w:tcPr>
            <w:tcW w:w="4934" w:type="dxa"/>
            <w:vAlign w:val="center"/>
          </w:tcPr>
          <w:p w:rsidR="009A4685" w:rsidRPr="0096180D" w:rsidRDefault="009A4685" w:rsidP="00504150">
            <w:pPr>
              <w:spacing w:line="340" w:lineRule="exact"/>
              <w:rPr>
                <w:rFonts w:eastAsia="仿宋_GB2312"/>
                <w:sz w:val="28"/>
                <w:szCs w:val="28"/>
              </w:rPr>
            </w:pPr>
            <w:r w:rsidRPr="0096180D">
              <w:rPr>
                <w:rFonts w:eastAsia="仿宋_GB2312" w:hAnsi="仿宋_GB2312"/>
                <w:sz w:val="28"/>
                <w:szCs w:val="28"/>
              </w:rPr>
              <w:t>鼓励养老服务从业人员参加职业技能培训，提升服务能力和技能水平，依规给予相关培训补贴。</w:t>
            </w:r>
          </w:p>
        </w:tc>
        <w:tc>
          <w:tcPr>
            <w:tcW w:w="1477" w:type="dxa"/>
            <w:vAlign w:val="center"/>
          </w:tcPr>
          <w:p w:rsidR="009A4685" w:rsidRPr="0096180D" w:rsidRDefault="009A4685" w:rsidP="00504150">
            <w:pPr>
              <w:spacing w:line="340" w:lineRule="exact"/>
              <w:jc w:val="center"/>
              <w:rPr>
                <w:rFonts w:eastAsia="仿宋_GB2312"/>
                <w:sz w:val="28"/>
                <w:szCs w:val="28"/>
              </w:rPr>
            </w:pPr>
            <w:r w:rsidRPr="0096180D">
              <w:rPr>
                <w:rFonts w:eastAsia="仿宋_GB2312" w:hAnsi="仿宋_GB2312"/>
                <w:sz w:val="28"/>
                <w:szCs w:val="28"/>
              </w:rPr>
              <w:t>市</w:t>
            </w:r>
            <w:proofErr w:type="gramStart"/>
            <w:r w:rsidRPr="0096180D">
              <w:rPr>
                <w:rFonts w:eastAsia="仿宋_GB2312" w:hAnsi="仿宋_GB2312"/>
                <w:sz w:val="28"/>
                <w:szCs w:val="28"/>
              </w:rPr>
              <w:t>人社局</w:t>
            </w:r>
            <w:proofErr w:type="gramEnd"/>
          </w:p>
        </w:tc>
        <w:tc>
          <w:tcPr>
            <w:tcW w:w="2924" w:type="dxa"/>
            <w:vAlign w:val="center"/>
          </w:tcPr>
          <w:p w:rsidR="009A4685" w:rsidRPr="0096180D" w:rsidRDefault="009A4685" w:rsidP="00504150">
            <w:pPr>
              <w:spacing w:line="340" w:lineRule="exact"/>
              <w:rPr>
                <w:rFonts w:eastAsia="仿宋_GB2312"/>
                <w:sz w:val="28"/>
                <w:szCs w:val="28"/>
              </w:rPr>
            </w:pPr>
            <w:r w:rsidRPr="0096180D">
              <w:rPr>
                <w:rFonts w:eastAsia="仿宋_GB2312" w:hAnsi="仿宋_GB2312"/>
                <w:sz w:val="28"/>
                <w:szCs w:val="28"/>
              </w:rPr>
              <w:t>完善职业培训补贴政策，对符合规定的养老护理相关职业培训给予补贴支持。</w:t>
            </w:r>
          </w:p>
        </w:tc>
        <w:tc>
          <w:tcPr>
            <w:tcW w:w="2631" w:type="dxa"/>
            <w:vAlign w:val="center"/>
          </w:tcPr>
          <w:p w:rsidR="009A4685" w:rsidRPr="0096180D" w:rsidRDefault="009A4685" w:rsidP="00504150">
            <w:pPr>
              <w:spacing w:line="340" w:lineRule="exact"/>
              <w:rPr>
                <w:rFonts w:eastAsia="仿宋_GB2312"/>
                <w:sz w:val="28"/>
                <w:szCs w:val="28"/>
              </w:rPr>
            </w:pPr>
            <w:r w:rsidRPr="0096180D">
              <w:rPr>
                <w:rFonts w:eastAsia="仿宋_GB2312" w:hAnsi="仿宋_GB2312"/>
                <w:sz w:val="28"/>
                <w:szCs w:val="28"/>
              </w:rPr>
              <w:t>落实职业培训补贴政策，鼓励养老服务相关行业从业人员积极参加职业技能培训。</w:t>
            </w:r>
          </w:p>
        </w:tc>
        <w:tc>
          <w:tcPr>
            <w:tcW w:w="2613" w:type="dxa"/>
            <w:vAlign w:val="center"/>
          </w:tcPr>
          <w:p w:rsidR="009A4685" w:rsidRPr="0096180D" w:rsidRDefault="009A4685" w:rsidP="00504150">
            <w:pPr>
              <w:spacing w:line="340" w:lineRule="exact"/>
              <w:rPr>
                <w:rFonts w:eastAsia="仿宋_GB2312"/>
                <w:sz w:val="28"/>
                <w:szCs w:val="28"/>
              </w:rPr>
            </w:pPr>
            <w:r w:rsidRPr="0096180D">
              <w:rPr>
                <w:rFonts w:eastAsia="仿宋_GB2312" w:hAnsi="仿宋_GB2312"/>
                <w:sz w:val="28"/>
                <w:szCs w:val="28"/>
              </w:rPr>
              <w:t>落实职业培训补贴政策，鼓励养老服务相关行业从业人员积极参加职业技能培训。</w:t>
            </w:r>
          </w:p>
        </w:tc>
      </w:tr>
      <w:tr w:rsidR="009A4685" w:rsidRPr="0096180D" w:rsidTr="00504150">
        <w:trPr>
          <w:trHeight w:val="2147"/>
          <w:jc w:val="center"/>
        </w:trPr>
        <w:tc>
          <w:tcPr>
            <w:tcW w:w="509" w:type="dxa"/>
            <w:vAlign w:val="center"/>
          </w:tcPr>
          <w:p w:rsidR="009A4685" w:rsidRPr="0096180D" w:rsidRDefault="009A4685" w:rsidP="00504150">
            <w:pPr>
              <w:spacing w:line="340" w:lineRule="exact"/>
              <w:jc w:val="center"/>
              <w:rPr>
                <w:rFonts w:eastAsia="仿宋_GB2312"/>
                <w:sz w:val="28"/>
                <w:szCs w:val="28"/>
              </w:rPr>
            </w:pPr>
            <w:r w:rsidRPr="0096180D">
              <w:rPr>
                <w:rFonts w:eastAsia="仿宋_GB2312"/>
                <w:sz w:val="28"/>
                <w:szCs w:val="28"/>
              </w:rPr>
              <w:t>18</w:t>
            </w:r>
          </w:p>
        </w:tc>
        <w:tc>
          <w:tcPr>
            <w:tcW w:w="4934" w:type="dxa"/>
            <w:vAlign w:val="center"/>
          </w:tcPr>
          <w:p w:rsidR="009A4685" w:rsidRPr="0096180D" w:rsidRDefault="009A4685" w:rsidP="00504150">
            <w:pPr>
              <w:spacing w:line="340" w:lineRule="exact"/>
              <w:rPr>
                <w:rFonts w:eastAsia="仿宋_GB2312"/>
                <w:sz w:val="28"/>
                <w:szCs w:val="28"/>
              </w:rPr>
            </w:pPr>
            <w:r w:rsidRPr="0096180D">
              <w:rPr>
                <w:rFonts w:ascii="仿宋_GB2312" w:eastAsia="仿宋_GB2312" w:hAnsi="仿宋_GB2312"/>
                <w:sz w:val="28"/>
                <w:szCs w:val="28"/>
              </w:rPr>
              <w:t>实施“服务助老”工程，推动家政、餐饮、洗染行业骨干企业，开发提供针对老年人护理、菜品、洗染等方面的特需服务</w:t>
            </w:r>
            <w:r w:rsidRPr="0096180D">
              <w:rPr>
                <w:rFonts w:eastAsia="仿宋_GB2312" w:hAnsi="仿宋_GB2312"/>
                <w:sz w:val="28"/>
                <w:szCs w:val="28"/>
              </w:rPr>
              <w:t>。</w:t>
            </w:r>
          </w:p>
        </w:tc>
        <w:tc>
          <w:tcPr>
            <w:tcW w:w="1477" w:type="dxa"/>
            <w:vAlign w:val="center"/>
          </w:tcPr>
          <w:p w:rsidR="009A4685" w:rsidRPr="0096180D" w:rsidRDefault="009A4685" w:rsidP="00504150">
            <w:pPr>
              <w:spacing w:line="340" w:lineRule="exact"/>
              <w:jc w:val="center"/>
              <w:rPr>
                <w:rFonts w:eastAsia="仿宋_GB2312"/>
                <w:sz w:val="28"/>
                <w:szCs w:val="28"/>
              </w:rPr>
            </w:pPr>
            <w:r w:rsidRPr="0096180D">
              <w:rPr>
                <w:rFonts w:eastAsia="仿宋_GB2312" w:hAnsi="仿宋_GB2312"/>
                <w:sz w:val="28"/>
                <w:szCs w:val="28"/>
              </w:rPr>
              <w:t>市商务局</w:t>
            </w:r>
          </w:p>
        </w:tc>
        <w:tc>
          <w:tcPr>
            <w:tcW w:w="2924" w:type="dxa"/>
            <w:vAlign w:val="center"/>
          </w:tcPr>
          <w:p w:rsidR="009A4685" w:rsidRPr="0096180D" w:rsidRDefault="009A4685" w:rsidP="00504150">
            <w:pPr>
              <w:spacing w:line="340" w:lineRule="exact"/>
              <w:rPr>
                <w:rFonts w:eastAsia="仿宋_GB2312"/>
                <w:sz w:val="28"/>
                <w:szCs w:val="28"/>
              </w:rPr>
            </w:pPr>
            <w:r w:rsidRPr="0096180D">
              <w:rPr>
                <w:rFonts w:eastAsia="仿宋_GB2312" w:hAnsi="仿宋_GB2312"/>
                <w:sz w:val="28"/>
                <w:szCs w:val="28"/>
              </w:rPr>
              <w:t>与</w:t>
            </w:r>
            <w:r w:rsidRPr="0096180D">
              <w:rPr>
                <w:rFonts w:eastAsia="仿宋_GB2312"/>
                <w:sz w:val="28"/>
                <w:szCs w:val="28"/>
              </w:rPr>
              <w:t>100</w:t>
            </w:r>
            <w:r w:rsidRPr="0096180D">
              <w:rPr>
                <w:rFonts w:eastAsia="仿宋_GB2312" w:hAnsi="仿宋_GB2312"/>
                <w:sz w:val="28"/>
                <w:szCs w:val="28"/>
              </w:rPr>
              <w:t>家社会化照料中心进行业务对接，为其提供业务指导、技能培训等服务和定期现场服务支持。</w:t>
            </w:r>
          </w:p>
        </w:tc>
        <w:tc>
          <w:tcPr>
            <w:tcW w:w="2631" w:type="dxa"/>
            <w:vAlign w:val="center"/>
          </w:tcPr>
          <w:p w:rsidR="009A4685" w:rsidRPr="0096180D" w:rsidRDefault="009A4685" w:rsidP="00504150">
            <w:pPr>
              <w:spacing w:line="340" w:lineRule="exact"/>
              <w:rPr>
                <w:rFonts w:eastAsia="仿宋_GB2312"/>
                <w:sz w:val="28"/>
                <w:szCs w:val="28"/>
              </w:rPr>
            </w:pPr>
            <w:r w:rsidRPr="0096180D">
              <w:rPr>
                <w:rFonts w:eastAsia="仿宋_GB2312" w:hAnsi="仿宋_GB2312"/>
                <w:sz w:val="28"/>
                <w:szCs w:val="28"/>
              </w:rPr>
              <w:t>与</w:t>
            </w:r>
            <w:r w:rsidRPr="0096180D">
              <w:rPr>
                <w:rFonts w:eastAsia="仿宋_GB2312"/>
                <w:sz w:val="28"/>
                <w:szCs w:val="28"/>
              </w:rPr>
              <w:t>100</w:t>
            </w:r>
            <w:r w:rsidRPr="0096180D">
              <w:rPr>
                <w:rFonts w:eastAsia="仿宋_GB2312" w:hAnsi="仿宋_GB2312"/>
                <w:sz w:val="28"/>
                <w:szCs w:val="28"/>
              </w:rPr>
              <w:t>家社会化照料中心进行业务对接，为其提供业务指导、技能培训等服务和定期现场服务支持。</w:t>
            </w:r>
          </w:p>
        </w:tc>
        <w:tc>
          <w:tcPr>
            <w:tcW w:w="2613" w:type="dxa"/>
            <w:vAlign w:val="center"/>
          </w:tcPr>
          <w:p w:rsidR="009A4685" w:rsidRPr="0096180D" w:rsidRDefault="009A4685" w:rsidP="00504150">
            <w:pPr>
              <w:spacing w:line="340" w:lineRule="exact"/>
              <w:rPr>
                <w:rFonts w:eastAsia="仿宋_GB2312"/>
                <w:sz w:val="28"/>
                <w:szCs w:val="28"/>
              </w:rPr>
            </w:pPr>
            <w:r w:rsidRPr="0096180D">
              <w:rPr>
                <w:rFonts w:eastAsia="仿宋_GB2312" w:hAnsi="仿宋_GB2312"/>
                <w:sz w:val="28"/>
                <w:szCs w:val="28"/>
              </w:rPr>
              <w:t>与</w:t>
            </w:r>
            <w:r w:rsidRPr="0096180D">
              <w:rPr>
                <w:rFonts w:eastAsia="仿宋_GB2312"/>
                <w:sz w:val="28"/>
                <w:szCs w:val="28"/>
              </w:rPr>
              <w:t>100</w:t>
            </w:r>
            <w:r w:rsidRPr="0096180D">
              <w:rPr>
                <w:rFonts w:eastAsia="仿宋_GB2312" w:hAnsi="仿宋_GB2312"/>
                <w:sz w:val="28"/>
                <w:szCs w:val="28"/>
              </w:rPr>
              <w:t>家社会化照料中心进行业务对接，为其提供业务指导、技能培训等服务和定期现场服务支持。</w:t>
            </w:r>
          </w:p>
        </w:tc>
      </w:tr>
      <w:tr w:rsidR="009A4685" w:rsidRPr="0096180D" w:rsidTr="00504150">
        <w:trPr>
          <w:trHeight w:val="1379"/>
          <w:jc w:val="center"/>
        </w:trPr>
        <w:tc>
          <w:tcPr>
            <w:tcW w:w="509" w:type="dxa"/>
            <w:vAlign w:val="center"/>
          </w:tcPr>
          <w:p w:rsidR="009A4685" w:rsidRPr="0096180D" w:rsidRDefault="009A4685" w:rsidP="00504150">
            <w:pPr>
              <w:spacing w:line="340" w:lineRule="exact"/>
              <w:jc w:val="center"/>
              <w:rPr>
                <w:rFonts w:eastAsia="仿宋_GB2312"/>
                <w:sz w:val="28"/>
                <w:szCs w:val="28"/>
              </w:rPr>
            </w:pPr>
            <w:r w:rsidRPr="0096180D">
              <w:rPr>
                <w:rFonts w:eastAsia="仿宋_GB2312"/>
                <w:sz w:val="28"/>
                <w:szCs w:val="28"/>
              </w:rPr>
              <w:lastRenderedPageBreak/>
              <w:t>19</w:t>
            </w:r>
          </w:p>
        </w:tc>
        <w:tc>
          <w:tcPr>
            <w:tcW w:w="4934" w:type="dxa"/>
            <w:vAlign w:val="center"/>
          </w:tcPr>
          <w:p w:rsidR="009A4685" w:rsidRPr="0096180D" w:rsidRDefault="009A4685" w:rsidP="00504150">
            <w:pPr>
              <w:spacing w:line="340" w:lineRule="exact"/>
              <w:rPr>
                <w:rFonts w:eastAsia="仿宋_GB2312"/>
                <w:sz w:val="28"/>
                <w:szCs w:val="28"/>
              </w:rPr>
            </w:pPr>
            <w:r w:rsidRPr="0096180D">
              <w:rPr>
                <w:rFonts w:eastAsia="仿宋_GB2312" w:hAnsi="仿宋_GB2312"/>
                <w:sz w:val="28"/>
                <w:szCs w:val="28"/>
              </w:rPr>
              <w:t>围绕适合老年人的衣、食、住、行等需要，支持有相应资质的企业开发生产康复辅具、食品药品、服装服饰等老年用品用具。</w:t>
            </w:r>
          </w:p>
        </w:tc>
        <w:tc>
          <w:tcPr>
            <w:tcW w:w="1477" w:type="dxa"/>
            <w:vAlign w:val="center"/>
          </w:tcPr>
          <w:p w:rsidR="009A4685" w:rsidRPr="0096180D" w:rsidRDefault="009A4685" w:rsidP="00504150">
            <w:pPr>
              <w:spacing w:line="340" w:lineRule="exact"/>
              <w:jc w:val="center"/>
              <w:rPr>
                <w:rFonts w:eastAsia="仿宋_GB2312"/>
                <w:sz w:val="28"/>
                <w:szCs w:val="28"/>
              </w:rPr>
            </w:pPr>
            <w:r w:rsidRPr="0096180D">
              <w:rPr>
                <w:rFonts w:eastAsia="仿宋_GB2312" w:hAnsi="仿宋_GB2312"/>
                <w:sz w:val="28"/>
                <w:szCs w:val="28"/>
              </w:rPr>
              <w:t>市工业</w:t>
            </w:r>
          </w:p>
          <w:p w:rsidR="009A4685" w:rsidRPr="0096180D" w:rsidRDefault="009A4685" w:rsidP="00504150">
            <w:pPr>
              <w:spacing w:line="340" w:lineRule="exact"/>
              <w:jc w:val="center"/>
              <w:rPr>
                <w:rFonts w:eastAsia="仿宋_GB2312"/>
                <w:sz w:val="28"/>
                <w:szCs w:val="28"/>
              </w:rPr>
            </w:pPr>
            <w:r w:rsidRPr="0096180D">
              <w:rPr>
                <w:rFonts w:eastAsia="仿宋_GB2312" w:hAnsi="仿宋_GB2312"/>
                <w:sz w:val="28"/>
                <w:szCs w:val="28"/>
              </w:rPr>
              <w:t>和信息化局</w:t>
            </w:r>
          </w:p>
        </w:tc>
        <w:tc>
          <w:tcPr>
            <w:tcW w:w="8168" w:type="dxa"/>
            <w:gridSpan w:val="3"/>
            <w:vAlign w:val="center"/>
          </w:tcPr>
          <w:p w:rsidR="009A4685" w:rsidRPr="0096180D" w:rsidRDefault="009A4685" w:rsidP="00504150">
            <w:pPr>
              <w:spacing w:line="340" w:lineRule="exact"/>
              <w:rPr>
                <w:rFonts w:eastAsia="仿宋_GB2312"/>
                <w:sz w:val="28"/>
                <w:szCs w:val="28"/>
              </w:rPr>
            </w:pPr>
            <w:r w:rsidRPr="0096180D">
              <w:rPr>
                <w:rFonts w:eastAsia="仿宋_GB2312" w:hAnsi="仿宋_GB2312"/>
                <w:sz w:val="28"/>
                <w:szCs w:val="28"/>
              </w:rPr>
              <w:t>支持有资质的企业开发生产一批适合老年人需求的康复辅具、食品药品、服装服饰等产品。</w:t>
            </w:r>
          </w:p>
        </w:tc>
      </w:tr>
      <w:tr w:rsidR="009A4685" w:rsidRPr="0096180D" w:rsidTr="00504150">
        <w:trPr>
          <w:trHeight w:val="1197"/>
          <w:jc w:val="center"/>
        </w:trPr>
        <w:tc>
          <w:tcPr>
            <w:tcW w:w="509" w:type="dxa"/>
            <w:vAlign w:val="center"/>
          </w:tcPr>
          <w:p w:rsidR="009A4685" w:rsidRPr="0096180D" w:rsidRDefault="009A4685" w:rsidP="00504150">
            <w:pPr>
              <w:spacing w:line="340" w:lineRule="exact"/>
              <w:jc w:val="center"/>
              <w:rPr>
                <w:rFonts w:eastAsia="仿宋_GB2312"/>
                <w:sz w:val="28"/>
                <w:szCs w:val="28"/>
              </w:rPr>
            </w:pPr>
            <w:r w:rsidRPr="0096180D">
              <w:rPr>
                <w:rFonts w:eastAsia="仿宋_GB2312"/>
                <w:sz w:val="28"/>
                <w:szCs w:val="28"/>
              </w:rPr>
              <w:t>20</w:t>
            </w:r>
          </w:p>
        </w:tc>
        <w:tc>
          <w:tcPr>
            <w:tcW w:w="4934" w:type="dxa"/>
            <w:vAlign w:val="center"/>
          </w:tcPr>
          <w:p w:rsidR="009A4685" w:rsidRPr="0096180D" w:rsidRDefault="009A4685" w:rsidP="00504150">
            <w:pPr>
              <w:spacing w:line="340" w:lineRule="exact"/>
              <w:rPr>
                <w:rFonts w:eastAsia="仿宋_GB2312"/>
                <w:sz w:val="28"/>
                <w:szCs w:val="28"/>
              </w:rPr>
            </w:pPr>
            <w:r w:rsidRPr="0096180D">
              <w:rPr>
                <w:rFonts w:eastAsia="仿宋_GB2312" w:hAnsi="仿宋_GB2312"/>
                <w:sz w:val="28"/>
                <w:szCs w:val="28"/>
              </w:rPr>
              <w:t>推动智慧健康养老产业发展，培育具有示范带动作用的领军企业和拳头产品。</w:t>
            </w:r>
          </w:p>
        </w:tc>
        <w:tc>
          <w:tcPr>
            <w:tcW w:w="1477" w:type="dxa"/>
            <w:vAlign w:val="center"/>
          </w:tcPr>
          <w:p w:rsidR="009A4685" w:rsidRPr="0096180D" w:rsidRDefault="009A4685" w:rsidP="00504150">
            <w:pPr>
              <w:spacing w:line="340" w:lineRule="exact"/>
              <w:jc w:val="center"/>
              <w:rPr>
                <w:rFonts w:eastAsia="仿宋_GB2312"/>
                <w:sz w:val="28"/>
                <w:szCs w:val="28"/>
              </w:rPr>
            </w:pPr>
            <w:r w:rsidRPr="0096180D">
              <w:rPr>
                <w:rFonts w:eastAsia="仿宋_GB2312" w:hAnsi="仿宋_GB2312"/>
                <w:sz w:val="28"/>
                <w:szCs w:val="28"/>
              </w:rPr>
              <w:t>市工业</w:t>
            </w:r>
          </w:p>
          <w:p w:rsidR="009A4685" w:rsidRPr="0096180D" w:rsidRDefault="009A4685" w:rsidP="00504150">
            <w:pPr>
              <w:spacing w:line="340" w:lineRule="exact"/>
              <w:jc w:val="center"/>
              <w:rPr>
                <w:rFonts w:eastAsia="仿宋_GB2312"/>
                <w:sz w:val="28"/>
                <w:szCs w:val="28"/>
              </w:rPr>
            </w:pPr>
            <w:r w:rsidRPr="0096180D">
              <w:rPr>
                <w:rFonts w:eastAsia="仿宋_GB2312" w:hAnsi="仿宋_GB2312"/>
                <w:sz w:val="28"/>
                <w:szCs w:val="28"/>
              </w:rPr>
              <w:t>和信息化局</w:t>
            </w:r>
          </w:p>
        </w:tc>
        <w:tc>
          <w:tcPr>
            <w:tcW w:w="8168" w:type="dxa"/>
            <w:gridSpan w:val="3"/>
            <w:vAlign w:val="center"/>
          </w:tcPr>
          <w:p w:rsidR="009A4685" w:rsidRPr="0096180D" w:rsidRDefault="009A4685" w:rsidP="00504150">
            <w:pPr>
              <w:spacing w:line="340" w:lineRule="exact"/>
              <w:rPr>
                <w:rFonts w:eastAsia="仿宋_GB2312"/>
                <w:sz w:val="28"/>
                <w:szCs w:val="28"/>
              </w:rPr>
            </w:pPr>
            <w:r w:rsidRPr="0096180D">
              <w:rPr>
                <w:rFonts w:eastAsia="仿宋_GB2312" w:hAnsi="仿宋_GB2312"/>
                <w:sz w:val="28"/>
                <w:szCs w:val="28"/>
              </w:rPr>
              <w:t>积极组织申报国家智慧健康养老应用试点示范和智慧健康养老产品及服务推广目录；加强产业对接，搞好企业与养老机构、社区等的对接，推广优秀产品和服务。</w:t>
            </w:r>
          </w:p>
        </w:tc>
      </w:tr>
      <w:tr w:rsidR="009A4685" w:rsidRPr="0096180D" w:rsidTr="00504150">
        <w:trPr>
          <w:trHeight w:val="1631"/>
          <w:jc w:val="center"/>
        </w:trPr>
        <w:tc>
          <w:tcPr>
            <w:tcW w:w="509" w:type="dxa"/>
            <w:vAlign w:val="center"/>
          </w:tcPr>
          <w:p w:rsidR="009A4685" w:rsidRPr="0096180D" w:rsidRDefault="009A4685" w:rsidP="00504150">
            <w:pPr>
              <w:spacing w:line="340" w:lineRule="exact"/>
              <w:jc w:val="center"/>
              <w:rPr>
                <w:rFonts w:eastAsia="仿宋_GB2312"/>
                <w:sz w:val="28"/>
                <w:szCs w:val="28"/>
              </w:rPr>
            </w:pPr>
            <w:r w:rsidRPr="0096180D">
              <w:rPr>
                <w:rFonts w:eastAsia="仿宋_GB2312"/>
                <w:sz w:val="28"/>
                <w:szCs w:val="28"/>
              </w:rPr>
              <w:t>21</w:t>
            </w:r>
          </w:p>
        </w:tc>
        <w:tc>
          <w:tcPr>
            <w:tcW w:w="4934" w:type="dxa"/>
            <w:vAlign w:val="center"/>
          </w:tcPr>
          <w:p w:rsidR="009A4685" w:rsidRPr="0096180D" w:rsidRDefault="009A4685" w:rsidP="00504150">
            <w:pPr>
              <w:spacing w:line="340" w:lineRule="exact"/>
              <w:rPr>
                <w:rFonts w:eastAsia="仿宋_GB2312"/>
                <w:sz w:val="28"/>
                <w:szCs w:val="28"/>
              </w:rPr>
            </w:pPr>
            <w:r w:rsidRPr="0096180D">
              <w:rPr>
                <w:rFonts w:eastAsia="仿宋_GB2312" w:hAnsi="仿宋_GB2312"/>
                <w:sz w:val="28"/>
                <w:szCs w:val="28"/>
              </w:rPr>
              <w:t>加强规划引导，扶持发展养老服务龙头企业，鼓励发展中小企业，壮大产业规模。</w:t>
            </w:r>
          </w:p>
        </w:tc>
        <w:tc>
          <w:tcPr>
            <w:tcW w:w="1477" w:type="dxa"/>
            <w:vAlign w:val="center"/>
          </w:tcPr>
          <w:p w:rsidR="009A4685" w:rsidRPr="0096180D" w:rsidRDefault="009A4685" w:rsidP="00504150">
            <w:pPr>
              <w:spacing w:line="340" w:lineRule="exact"/>
              <w:jc w:val="center"/>
              <w:rPr>
                <w:rFonts w:eastAsia="仿宋_GB2312"/>
                <w:spacing w:val="-16"/>
                <w:sz w:val="28"/>
                <w:szCs w:val="28"/>
              </w:rPr>
            </w:pPr>
            <w:r w:rsidRPr="0096180D">
              <w:rPr>
                <w:rFonts w:eastAsia="仿宋_GB2312" w:hAnsi="仿宋_GB2312"/>
                <w:spacing w:val="-16"/>
                <w:sz w:val="28"/>
                <w:szCs w:val="28"/>
              </w:rPr>
              <w:t>市发展改革委</w:t>
            </w:r>
          </w:p>
        </w:tc>
        <w:tc>
          <w:tcPr>
            <w:tcW w:w="2924" w:type="dxa"/>
            <w:vAlign w:val="center"/>
          </w:tcPr>
          <w:p w:rsidR="009A4685" w:rsidRPr="0096180D" w:rsidRDefault="009A4685" w:rsidP="00504150">
            <w:pPr>
              <w:spacing w:line="340" w:lineRule="exact"/>
              <w:rPr>
                <w:rFonts w:eastAsia="仿宋_GB2312"/>
                <w:sz w:val="28"/>
                <w:szCs w:val="28"/>
              </w:rPr>
            </w:pPr>
            <w:r w:rsidRPr="0096180D">
              <w:rPr>
                <w:rFonts w:eastAsia="仿宋_GB2312" w:hAnsi="仿宋_GB2312"/>
                <w:sz w:val="28"/>
                <w:szCs w:val="28"/>
              </w:rPr>
              <w:t>申请中央预算内资金支持</w:t>
            </w:r>
            <w:proofErr w:type="gramStart"/>
            <w:r w:rsidRPr="0096180D">
              <w:rPr>
                <w:rFonts w:eastAsia="仿宋_GB2312" w:hAnsi="仿宋_GB2312"/>
                <w:sz w:val="28"/>
                <w:szCs w:val="28"/>
              </w:rPr>
              <w:t>第一批城企联动</w:t>
            </w:r>
            <w:proofErr w:type="gramEnd"/>
            <w:r w:rsidRPr="0096180D">
              <w:rPr>
                <w:rFonts w:eastAsia="仿宋_GB2312" w:hAnsi="仿宋_GB2312"/>
                <w:sz w:val="28"/>
                <w:szCs w:val="28"/>
              </w:rPr>
              <w:t>普惠养老专项行动养老床位建设。</w:t>
            </w:r>
          </w:p>
        </w:tc>
        <w:tc>
          <w:tcPr>
            <w:tcW w:w="2631" w:type="dxa"/>
            <w:vAlign w:val="center"/>
          </w:tcPr>
          <w:p w:rsidR="009A4685" w:rsidRPr="0096180D" w:rsidRDefault="009A4685" w:rsidP="00504150">
            <w:pPr>
              <w:spacing w:line="340" w:lineRule="exact"/>
              <w:rPr>
                <w:rFonts w:eastAsia="仿宋_GB2312"/>
                <w:sz w:val="28"/>
                <w:szCs w:val="28"/>
              </w:rPr>
            </w:pPr>
            <w:r w:rsidRPr="0096180D">
              <w:rPr>
                <w:rFonts w:eastAsia="仿宋_GB2312" w:hAnsi="仿宋_GB2312"/>
                <w:sz w:val="28"/>
                <w:szCs w:val="28"/>
              </w:rPr>
              <w:t>申请中</w:t>
            </w:r>
            <w:r w:rsidRPr="0096180D">
              <w:rPr>
                <w:rFonts w:eastAsia="仿宋_GB2312" w:hAnsi="仿宋_GB2312"/>
                <w:spacing w:val="-10"/>
                <w:sz w:val="28"/>
                <w:szCs w:val="28"/>
              </w:rPr>
              <w:t>央预算内资金支持</w:t>
            </w:r>
            <w:proofErr w:type="gramStart"/>
            <w:r w:rsidRPr="0096180D">
              <w:rPr>
                <w:rFonts w:eastAsia="仿宋_GB2312" w:hAnsi="仿宋_GB2312"/>
                <w:spacing w:val="-10"/>
                <w:sz w:val="28"/>
                <w:szCs w:val="28"/>
              </w:rPr>
              <w:t>第二批城企联动</w:t>
            </w:r>
            <w:proofErr w:type="gramEnd"/>
            <w:r w:rsidRPr="0096180D">
              <w:rPr>
                <w:rFonts w:eastAsia="仿宋_GB2312" w:hAnsi="仿宋_GB2312"/>
                <w:spacing w:val="-10"/>
                <w:sz w:val="28"/>
                <w:szCs w:val="28"/>
              </w:rPr>
              <w:t>普惠养老专项行动养老床位建设。</w:t>
            </w:r>
          </w:p>
        </w:tc>
        <w:tc>
          <w:tcPr>
            <w:tcW w:w="2613" w:type="dxa"/>
            <w:vAlign w:val="center"/>
          </w:tcPr>
          <w:p w:rsidR="009A4685" w:rsidRPr="0096180D" w:rsidRDefault="009A4685" w:rsidP="00504150">
            <w:pPr>
              <w:spacing w:line="340" w:lineRule="exact"/>
              <w:rPr>
                <w:rFonts w:eastAsia="仿宋_GB2312"/>
                <w:sz w:val="28"/>
                <w:szCs w:val="28"/>
              </w:rPr>
            </w:pPr>
            <w:r w:rsidRPr="0096180D">
              <w:rPr>
                <w:rFonts w:eastAsia="仿宋_GB2312" w:hAnsi="仿宋_GB2312"/>
                <w:sz w:val="28"/>
                <w:szCs w:val="28"/>
              </w:rPr>
              <w:t>申请中央预算内资金支持</w:t>
            </w:r>
            <w:proofErr w:type="gramStart"/>
            <w:r w:rsidRPr="0096180D">
              <w:rPr>
                <w:rFonts w:eastAsia="仿宋_GB2312" w:hAnsi="仿宋_GB2312"/>
                <w:sz w:val="28"/>
                <w:szCs w:val="28"/>
              </w:rPr>
              <w:t>第三批城企联动</w:t>
            </w:r>
            <w:proofErr w:type="gramEnd"/>
            <w:r w:rsidRPr="0096180D">
              <w:rPr>
                <w:rFonts w:eastAsia="仿宋_GB2312" w:hAnsi="仿宋_GB2312"/>
                <w:sz w:val="28"/>
                <w:szCs w:val="28"/>
              </w:rPr>
              <w:t>普惠养老专项行动养老床位建设。</w:t>
            </w:r>
          </w:p>
        </w:tc>
      </w:tr>
      <w:tr w:rsidR="009A4685" w:rsidRPr="0096180D" w:rsidTr="00504150">
        <w:trPr>
          <w:trHeight w:val="2293"/>
          <w:jc w:val="center"/>
        </w:trPr>
        <w:tc>
          <w:tcPr>
            <w:tcW w:w="509" w:type="dxa"/>
            <w:vAlign w:val="center"/>
          </w:tcPr>
          <w:p w:rsidR="009A4685" w:rsidRPr="0096180D" w:rsidRDefault="009A4685" w:rsidP="00504150">
            <w:pPr>
              <w:spacing w:line="340" w:lineRule="exact"/>
              <w:jc w:val="center"/>
              <w:rPr>
                <w:rFonts w:eastAsia="仿宋_GB2312"/>
                <w:sz w:val="28"/>
                <w:szCs w:val="28"/>
              </w:rPr>
            </w:pPr>
            <w:r w:rsidRPr="0096180D">
              <w:rPr>
                <w:rFonts w:eastAsia="仿宋_GB2312"/>
                <w:sz w:val="28"/>
                <w:szCs w:val="28"/>
              </w:rPr>
              <w:t>22</w:t>
            </w:r>
          </w:p>
        </w:tc>
        <w:tc>
          <w:tcPr>
            <w:tcW w:w="4934" w:type="dxa"/>
            <w:vAlign w:val="center"/>
          </w:tcPr>
          <w:p w:rsidR="009A4685" w:rsidRPr="0096180D" w:rsidRDefault="009A4685" w:rsidP="00504150">
            <w:pPr>
              <w:spacing w:line="340" w:lineRule="exact"/>
              <w:rPr>
                <w:rFonts w:eastAsia="仿宋_GB2312"/>
                <w:sz w:val="28"/>
                <w:szCs w:val="28"/>
              </w:rPr>
            </w:pPr>
            <w:r w:rsidRPr="0096180D">
              <w:rPr>
                <w:rFonts w:eastAsia="仿宋_GB2312" w:hAnsi="仿宋_GB2312"/>
                <w:sz w:val="28"/>
                <w:szCs w:val="28"/>
              </w:rPr>
              <w:t>加强老年产品质量安全体系建设和监管，推动老年人关注的保健食品行业发展，在保健食品生产企业中持续推行危害分析和关键控制点（</w:t>
            </w:r>
            <w:r w:rsidRPr="0096180D">
              <w:rPr>
                <w:rFonts w:eastAsia="仿宋_GB2312"/>
                <w:sz w:val="28"/>
                <w:szCs w:val="28"/>
              </w:rPr>
              <w:t>HACCP</w:t>
            </w:r>
            <w:r w:rsidRPr="0096180D">
              <w:rPr>
                <w:rFonts w:eastAsia="仿宋_GB2312" w:hAnsi="仿宋_GB2312"/>
                <w:sz w:val="28"/>
                <w:szCs w:val="28"/>
              </w:rPr>
              <w:t>）体系，提升保健食品产品质量。</w:t>
            </w:r>
          </w:p>
        </w:tc>
        <w:tc>
          <w:tcPr>
            <w:tcW w:w="1477" w:type="dxa"/>
            <w:vAlign w:val="center"/>
          </w:tcPr>
          <w:p w:rsidR="009A4685" w:rsidRPr="0096180D" w:rsidRDefault="009A4685" w:rsidP="00504150">
            <w:pPr>
              <w:spacing w:line="340" w:lineRule="exact"/>
              <w:jc w:val="center"/>
              <w:rPr>
                <w:rFonts w:eastAsia="仿宋_GB2312"/>
                <w:spacing w:val="-16"/>
                <w:sz w:val="28"/>
                <w:szCs w:val="28"/>
              </w:rPr>
            </w:pPr>
            <w:r w:rsidRPr="0096180D">
              <w:rPr>
                <w:rFonts w:eastAsia="仿宋_GB2312" w:hAnsi="仿宋_GB2312"/>
                <w:spacing w:val="-16"/>
                <w:sz w:val="28"/>
                <w:szCs w:val="28"/>
              </w:rPr>
              <w:t>市市场监管委</w:t>
            </w:r>
          </w:p>
        </w:tc>
        <w:tc>
          <w:tcPr>
            <w:tcW w:w="2924" w:type="dxa"/>
            <w:vAlign w:val="center"/>
          </w:tcPr>
          <w:p w:rsidR="009A4685" w:rsidRPr="0096180D" w:rsidRDefault="009A4685" w:rsidP="00504150">
            <w:pPr>
              <w:spacing w:line="340" w:lineRule="exact"/>
              <w:rPr>
                <w:rFonts w:eastAsia="仿宋_GB2312"/>
                <w:sz w:val="28"/>
                <w:szCs w:val="28"/>
              </w:rPr>
            </w:pPr>
            <w:r w:rsidRPr="0096180D">
              <w:rPr>
                <w:rFonts w:eastAsia="仿宋_GB2312" w:hAnsi="仿宋_GB2312"/>
                <w:sz w:val="28"/>
                <w:szCs w:val="28"/>
              </w:rPr>
              <w:t>获得</w:t>
            </w:r>
            <w:r w:rsidRPr="0096180D">
              <w:rPr>
                <w:rFonts w:eastAsia="仿宋_GB2312"/>
                <w:sz w:val="28"/>
                <w:szCs w:val="28"/>
              </w:rPr>
              <w:t>HACCP</w:t>
            </w:r>
            <w:r w:rsidRPr="0096180D">
              <w:rPr>
                <w:rFonts w:eastAsia="仿宋_GB2312" w:hAnsi="仿宋_GB2312"/>
                <w:sz w:val="28"/>
                <w:szCs w:val="28"/>
              </w:rPr>
              <w:t>认证的保健食品生产企业达到</w:t>
            </w:r>
            <w:r w:rsidRPr="0096180D">
              <w:rPr>
                <w:rFonts w:eastAsia="仿宋_GB2312"/>
                <w:sz w:val="28"/>
                <w:szCs w:val="28"/>
              </w:rPr>
              <w:t>66%</w:t>
            </w:r>
            <w:r w:rsidRPr="0096180D">
              <w:rPr>
                <w:rFonts w:eastAsia="仿宋_GB2312" w:hAnsi="仿宋_GB2312"/>
                <w:sz w:val="28"/>
                <w:szCs w:val="28"/>
              </w:rPr>
              <w:t>；开展老年产品质量监督抽查工作。</w:t>
            </w:r>
          </w:p>
        </w:tc>
        <w:tc>
          <w:tcPr>
            <w:tcW w:w="2631" w:type="dxa"/>
            <w:vAlign w:val="center"/>
          </w:tcPr>
          <w:p w:rsidR="009A4685" w:rsidRPr="0096180D" w:rsidRDefault="009A4685" w:rsidP="00504150">
            <w:pPr>
              <w:spacing w:line="340" w:lineRule="exact"/>
              <w:rPr>
                <w:rFonts w:eastAsia="仿宋_GB2312"/>
                <w:sz w:val="28"/>
                <w:szCs w:val="28"/>
              </w:rPr>
            </w:pPr>
            <w:r w:rsidRPr="0096180D">
              <w:rPr>
                <w:rFonts w:eastAsia="仿宋_GB2312" w:hAnsi="仿宋_GB2312"/>
                <w:sz w:val="28"/>
                <w:szCs w:val="28"/>
              </w:rPr>
              <w:t>获得</w:t>
            </w:r>
            <w:r w:rsidRPr="0096180D">
              <w:rPr>
                <w:rFonts w:eastAsia="仿宋_GB2312"/>
                <w:sz w:val="28"/>
                <w:szCs w:val="28"/>
              </w:rPr>
              <w:t>HACCP</w:t>
            </w:r>
            <w:r w:rsidRPr="0096180D">
              <w:rPr>
                <w:rFonts w:eastAsia="仿宋_GB2312" w:hAnsi="仿宋_GB2312"/>
                <w:sz w:val="28"/>
                <w:szCs w:val="28"/>
              </w:rPr>
              <w:t>认证的保健食品生产企业达</w:t>
            </w:r>
            <w:r w:rsidRPr="0096180D">
              <w:rPr>
                <w:rFonts w:eastAsia="仿宋_GB2312" w:hAnsi="仿宋_GB2312"/>
                <w:spacing w:val="-6"/>
                <w:sz w:val="28"/>
                <w:szCs w:val="28"/>
              </w:rPr>
              <w:t>到</w:t>
            </w:r>
            <w:r w:rsidRPr="0096180D">
              <w:rPr>
                <w:rFonts w:eastAsia="仿宋_GB2312"/>
                <w:spacing w:val="-6"/>
                <w:sz w:val="28"/>
                <w:szCs w:val="28"/>
              </w:rPr>
              <w:t>75%</w:t>
            </w:r>
            <w:r w:rsidRPr="0096180D">
              <w:rPr>
                <w:rFonts w:eastAsia="仿宋_GB2312" w:hAnsi="仿宋_GB2312"/>
                <w:spacing w:val="-6"/>
                <w:sz w:val="28"/>
                <w:szCs w:val="28"/>
              </w:rPr>
              <w:t>；开展老年产品质量监督抽查工作。</w:t>
            </w:r>
          </w:p>
        </w:tc>
        <w:tc>
          <w:tcPr>
            <w:tcW w:w="2613" w:type="dxa"/>
            <w:vAlign w:val="center"/>
          </w:tcPr>
          <w:p w:rsidR="009A4685" w:rsidRPr="0096180D" w:rsidRDefault="009A4685" w:rsidP="00504150">
            <w:pPr>
              <w:spacing w:line="340" w:lineRule="exact"/>
              <w:rPr>
                <w:rFonts w:eastAsia="仿宋_GB2312"/>
                <w:sz w:val="28"/>
                <w:szCs w:val="28"/>
              </w:rPr>
            </w:pPr>
            <w:r w:rsidRPr="0096180D">
              <w:rPr>
                <w:rFonts w:eastAsia="仿宋_GB2312" w:hAnsi="仿宋_GB2312"/>
                <w:sz w:val="28"/>
                <w:szCs w:val="28"/>
              </w:rPr>
              <w:t>获得</w:t>
            </w:r>
            <w:r w:rsidRPr="0096180D">
              <w:rPr>
                <w:rFonts w:eastAsia="仿宋_GB2312"/>
                <w:sz w:val="28"/>
                <w:szCs w:val="28"/>
              </w:rPr>
              <w:t>HACCP</w:t>
            </w:r>
            <w:r w:rsidRPr="0096180D">
              <w:rPr>
                <w:rFonts w:eastAsia="仿宋_GB2312" w:hAnsi="仿宋_GB2312"/>
                <w:sz w:val="28"/>
                <w:szCs w:val="28"/>
              </w:rPr>
              <w:t>认证的保健食品生产企业达到</w:t>
            </w:r>
            <w:r w:rsidRPr="0096180D">
              <w:rPr>
                <w:rFonts w:eastAsia="仿宋_GB2312"/>
                <w:sz w:val="28"/>
                <w:szCs w:val="28"/>
              </w:rPr>
              <w:t>100%</w:t>
            </w:r>
            <w:r w:rsidRPr="0096180D">
              <w:rPr>
                <w:rFonts w:eastAsia="仿宋_GB2312" w:hAnsi="仿宋_GB2312"/>
                <w:sz w:val="28"/>
                <w:szCs w:val="28"/>
              </w:rPr>
              <w:t>；开展老年产品质量监督抽查工作。</w:t>
            </w:r>
          </w:p>
        </w:tc>
      </w:tr>
      <w:tr w:rsidR="009A4685" w:rsidRPr="0096180D" w:rsidTr="00504150">
        <w:trPr>
          <w:trHeight w:val="947"/>
          <w:jc w:val="center"/>
        </w:trPr>
        <w:tc>
          <w:tcPr>
            <w:tcW w:w="509" w:type="dxa"/>
            <w:vAlign w:val="center"/>
          </w:tcPr>
          <w:p w:rsidR="009A4685" w:rsidRPr="0096180D" w:rsidRDefault="009A4685" w:rsidP="00504150">
            <w:pPr>
              <w:spacing w:line="340" w:lineRule="exact"/>
              <w:jc w:val="center"/>
              <w:rPr>
                <w:rFonts w:eastAsia="仿宋_GB2312"/>
                <w:sz w:val="28"/>
                <w:szCs w:val="28"/>
              </w:rPr>
            </w:pPr>
            <w:r w:rsidRPr="0096180D">
              <w:rPr>
                <w:rFonts w:eastAsia="仿宋_GB2312"/>
                <w:sz w:val="28"/>
                <w:szCs w:val="28"/>
              </w:rPr>
              <w:t>23</w:t>
            </w:r>
          </w:p>
        </w:tc>
        <w:tc>
          <w:tcPr>
            <w:tcW w:w="4934" w:type="dxa"/>
            <w:vAlign w:val="center"/>
          </w:tcPr>
          <w:p w:rsidR="009A4685" w:rsidRPr="0096180D" w:rsidRDefault="009A4685" w:rsidP="00504150">
            <w:pPr>
              <w:spacing w:line="340" w:lineRule="exact"/>
              <w:rPr>
                <w:rFonts w:eastAsia="仿宋_GB2312"/>
                <w:sz w:val="28"/>
                <w:szCs w:val="28"/>
              </w:rPr>
            </w:pPr>
            <w:r w:rsidRPr="0096180D">
              <w:rPr>
                <w:rFonts w:eastAsia="仿宋_GB2312" w:hAnsi="仿宋_GB2312"/>
                <w:sz w:val="28"/>
                <w:szCs w:val="28"/>
              </w:rPr>
              <w:t>加强涉及药品销售与使用管理的养老机构的监管。</w:t>
            </w:r>
          </w:p>
        </w:tc>
        <w:tc>
          <w:tcPr>
            <w:tcW w:w="1477" w:type="dxa"/>
            <w:vAlign w:val="center"/>
          </w:tcPr>
          <w:p w:rsidR="009A4685" w:rsidRPr="0096180D" w:rsidRDefault="009A4685" w:rsidP="00504150">
            <w:pPr>
              <w:spacing w:line="340" w:lineRule="exact"/>
              <w:jc w:val="center"/>
              <w:rPr>
                <w:rFonts w:eastAsia="仿宋_GB2312"/>
                <w:sz w:val="28"/>
                <w:szCs w:val="28"/>
              </w:rPr>
            </w:pPr>
            <w:proofErr w:type="gramStart"/>
            <w:r w:rsidRPr="0096180D">
              <w:rPr>
                <w:rFonts w:eastAsia="仿宋_GB2312" w:hAnsi="仿宋_GB2312"/>
                <w:sz w:val="28"/>
                <w:szCs w:val="28"/>
              </w:rPr>
              <w:t>市药监</w:t>
            </w:r>
            <w:proofErr w:type="gramEnd"/>
            <w:r w:rsidRPr="0096180D">
              <w:rPr>
                <w:rFonts w:eastAsia="仿宋_GB2312" w:hAnsi="仿宋_GB2312"/>
                <w:sz w:val="28"/>
                <w:szCs w:val="28"/>
              </w:rPr>
              <w:t>局</w:t>
            </w:r>
          </w:p>
        </w:tc>
        <w:tc>
          <w:tcPr>
            <w:tcW w:w="8168" w:type="dxa"/>
            <w:gridSpan w:val="3"/>
            <w:vAlign w:val="center"/>
          </w:tcPr>
          <w:p w:rsidR="009A4685" w:rsidRPr="0096180D" w:rsidRDefault="009A4685" w:rsidP="00504150">
            <w:pPr>
              <w:spacing w:line="340" w:lineRule="exact"/>
              <w:rPr>
                <w:rFonts w:eastAsia="仿宋_GB2312"/>
                <w:sz w:val="28"/>
                <w:szCs w:val="28"/>
              </w:rPr>
            </w:pPr>
            <w:r w:rsidRPr="0096180D">
              <w:rPr>
                <w:rFonts w:eastAsia="仿宋_GB2312" w:hAnsi="仿宋_GB2312"/>
                <w:sz w:val="28"/>
                <w:szCs w:val="28"/>
              </w:rPr>
              <w:t>按属地管辖，加强对涉及药品销售与使用管理的养老机构的日常监管，保证药品质量。</w:t>
            </w:r>
          </w:p>
        </w:tc>
      </w:tr>
      <w:tr w:rsidR="009A4685" w:rsidRPr="0096180D" w:rsidTr="00504150">
        <w:trPr>
          <w:trHeight w:val="2120"/>
          <w:jc w:val="center"/>
        </w:trPr>
        <w:tc>
          <w:tcPr>
            <w:tcW w:w="509" w:type="dxa"/>
            <w:vAlign w:val="center"/>
          </w:tcPr>
          <w:p w:rsidR="009A4685" w:rsidRPr="0096180D" w:rsidRDefault="009A4685" w:rsidP="00504150">
            <w:pPr>
              <w:spacing w:line="340" w:lineRule="exact"/>
              <w:jc w:val="center"/>
              <w:rPr>
                <w:rFonts w:eastAsia="仿宋_GB2312"/>
                <w:sz w:val="28"/>
                <w:szCs w:val="28"/>
              </w:rPr>
            </w:pPr>
            <w:r w:rsidRPr="0096180D">
              <w:rPr>
                <w:rFonts w:eastAsia="仿宋_GB2312"/>
                <w:sz w:val="28"/>
                <w:szCs w:val="28"/>
              </w:rPr>
              <w:lastRenderedPageBreak/>
              <w:t>24</w:t>
            </w:r>
          </w:p>
        </w:tc>
        <w:tc>
          <w:tcPr>
            <w:tcW w:w="4934" w:type="dxa"/>
            <w:vAlign w:val="center"/>
          </w:tcPr>
          <w:p w:rsidR="009A4685" w:rsidRPr="0096180D" w:rsidRDefault="009A4685" w:rsidP="00504150">
            <w:pPr>
              <w:spacing w:line="340" w:lineRule="exact"/>
              <w:rPr>
                <w:rFonts w:eastAsia="仿宋_GB2312"/>
                <w:sz w:val="28"/>
                <w:szCs w:val="28"/>
              </w:rPr>
            </w:pPr>
            <w:r w:rsidRPr="0096180D">
              <w:rPr>
                <w:rFonts w:eastAsia="仿宋_GB2312" w:hAnsi="仿宋_GB2312"/>
                <w:sz w:val="28"/>
                <w:szCs w:val="28"/>
              </w:rPr>
              <w:t>加强老年医疗器械产品质量安全体系建设和监管。</w:t>
            </w:r>
          </w:p>
        </w:tc>
        <w:tc>
          <w:tcPr>
            <w:tcW w:w="1477" w:type="dxa"/>
            <w:vAlign w:val="center"/>
          </w:tcPr>
          <w:p w:rsidR="009A4685" w:rsidRPr="0096180D" w:rsidRDefault="009A4685" w:rsidP="00504150">
            <w:pPr>
              <w:spacing w:line="340" w:lineRule="exact"/>
              <w:jc w:val="center"/>
              <w:rPr>
                <w:rFonts w:eastAsia="仿宋_GB2312"/>
                <w:sz w:val="28"/>
                <w:szCs w:val="28"/>
              </w:rPr>
            </w:pPr>
            <w:proofErr w:type="gramStart"/>
            <w:r w:rsidRPr="0096180D">
              <w:rPr>
                <w:rFonts w:eastAsia="仿宋_GB2312" w:hAnsi="仿宋_GB2312"/>
                <w:sz w:val="28"/>
                <w:szCs w:val="28"/>
              </w:rPr>
              <w:t>市药监</w:t>
            </w:r>
            <w:proofErr w:type="gramEnd"/>
            <w:r w:rsidRPr="0096180D">
              <w:rPr>
                <w:rFonts w:eastAsia="仿宋_GB2312" w:hAnsi="仿宋_GB2312"/>
                <w:sz w:val="28"/>
                <w:szCs w:val="28"/>
              </w:rPr>
              <w:t>局</w:t>
            </w:r>
          </w:p>
        </w:tc>
        <w:tc>
          <w:tcPr>
            <w:tcW w:w="2924" w:type="dxa"/>
            <w:vAlign w:val="center"/>
          </w:tcPr>
          <w:p w:rsidR="009A4685" w:rsidRPr="0096180D" w:rsidRDefault="009A4685" w:rsidP="00504150">
            <w:pPr>
              <w:spacing w:line="340" w:lineRule="exact"/>
              <w:rPr>
                <w:rFonts w:eastAsia="仿宋_GB2312"/>
                <w:sz w:val="28"/>
                <w:szCs w:val="28"/>
              </w:rPr>
            </w:pPr>
            <w:r w:rsidRPr="0096180D">
              <w:rPr>
                <w:rFonts w:eastAsia="仿宋_GB2312" w:hAnsi="仿宋_GB2312"/>
                <w:sz w:val="28"/>
                <w:szCs w:val="28"/>
              </w:rPr>
              <w:t>进一步增强健康养老医疗器械产品监管，重新调整重点监管医疗器械目录。</w:t>
            </w:r>
          </w:p>
        </w:tc>
        <w:tc>
          <w:tcPr>
            <w:tcW w:w="2631" w:type="dxa"/>
            <w:vAlign w:val="center"/>
          </w:tcPr>
          <w:p w:rsidR="009A4685" w:rsidRPr="0096180D" w:rsidRDefault="009A4685" w:rsidP="00504150">
            <w:pPr>
              <w:spacing w:line="340" w:lineRule="exact"/>
              <w:rPr>
                <w:rFonts w:eastAsia="仿宋_GB2312"/>
                <w:sz w:val="28"/>
                <w:szCs w:val="28"/>
              </w:rPr>
            </w:pPr>
            <w:r w:rsidRPr="0096180D">
              <w:rPr>
                <w:rFonts w:eastAsia="仿宋_GB2312" w:hAnsi="仿宋_GB2312"/>
                <w:sz w:val="28"/>
                <w:szCs w:val="28"/>
              </w:rPr>
              <w:t>保障健康养老医疗器械产品安全有效，监督抽检品种基本覆盖本市特色产品。</w:t>
            </w:r>
          </w:p>
        </w:tc>
        <w:tc>
          <w:tcPr>
            <w:tcW w:w="2613" w:type="dxa"/>
            <w:vAlign w:val="center"/>
          </w:tcPr>
          <w:p w:rsidR="009A4685" w:rsidRPr="0096180D" w:rsidRDefault="009A4685" w:rsidP="00504150">
            <w:pPr>
              <w:spacing w:line="340" w:lineRule="exact"/>
              <w:rPr>
                <w:rFonts w:eastAsia="仿宋_GB2312"/>
                <w:sz w:val="28"/>
                <w:szCs w:val="28"/>
              </w:rPr>
            </w:pPr>
            <w:r w:rsidRPr="0096180D">
              <w:rPr>
                <w:rFonts w:eastAsia="仿宋_GB2312" w:hAnsi="仿宋_GB2312"/>
                <w:sz w:val="28"/>
                <w:szCs w:val="28"/>
              </w:rPr>
              <w:t>全面加强健康养老医疗器械产品质量安全体系的建设及监管，保障健康养老医疗器械产品质量稳定。</w:t>
            </w:r>
          </w:p>
        </w:tc>
      </w:tr>
      <w:tr w:rsidR="009A4685" w:rsidRPr="0096180D" w:rsidTr="00504150">
        <w:trPr>
          <w:trHeight w:val="2329"/>
          <w:jc w:val="center"/>
        </w:trPr>
        <w:tc>
          <w:tcPr>
            <w:tcW w:w="509" w:type="dxa"/>
            <w:vAlign w:val="center"/>
          </w:tcPr>
          <w:p w:rsidR="009A4685" w:rsidRPr="0096180D" w:rsidRDefault="009A4685" w:rsidP="00504150">
            <w:pPr>
              <w:spacing w:line="340" w:lineRule="exact"/>
              <w:jc w:val="center"/>
              <w:rPr>
                <w:rFonts w:eastAsia="仿宋_GB2312"/>
                <w:sz w:val="28"/>
                <w:szCs w:val="28"/>
              </w:rPr>
            </w:pPr>
            <w:r w:rsidRPr="0096180D">
              <w:rPr>
                <w:rFonts w:eastAsia="仿宋_GB2312"/>
                <w:sz w:val="28"/>
                <w:szCs w:val="28"/>
              </w:rPr>
              <w:t>25</w:t>
            </w:r>
          </w:p>
        </w:tc>
        <w:tc>
          <w:tcPr>
            <w:tcW w:w="4934" w:type="dxa"/>
            <w:vAlign w:val="center"/>
          </w:tcPr>
          <w:p w:rsidR="009A4685" w:rsidRPr="0096180D" w:rsidRDefault="009A4685" w:rsidP="00504150">
            <w:pPr>
              <w:spacing w:line="340" w:lineRule="exact"/>
              <w:rPr>
                <w:rFonts w:eastAsia="仿宋_GB2312"/>
                <w:sz w:val="28"/>
                <w:szCs w:val="28"/>
              </w:rPr>
            </w:pPr>
            <w:r w:rsidRPr="0096180D">
              <w:rPr>
                <w:rFonts w:eastAsia="仿宋_GB2312" w:hAnsi="仿宋_GB2312"/>
                <w:sz w:val="28"/>
                <w:szCs w:val="28"/>
              </w:rPr>
              <w:t>优先支持老年人居住比例高的住宅加装电梯。</w:t>
            </w:r>
          </w:p>
        </w:tc>
        <w:tc>
          <w:tcPr>
            <w:tcW w:w="1477" w:type="dxa"/>
            <w:vAlign w:val="center"/>
          </w:tcPr>
          <w:p w:rsidR="009A4685" w:rsidRPr="0096180D" w:rsidRDefault="009A4685" w:rsidP="00504150">
            <w:pPr>
              <w:spacing w:line="340" w:lineRule="exact"/>
              <w:jc w:val="center"/>
              <w:rPr>
                <w:rFonts w:eastAsia="仿宋_GB2312"/>
                <w:sz w:val="28"/>
                <w:szCs w:val="28"/>
              </w:rPr>
            </w:pPr>
            <w:r w:rsidRPr="0096180D">
              <w:rPr>
                <w:rFonts w:eastAsia="仿宋_GB2312" w:hAnsi="仿宋_GB2312"/>
                <w:sz w:val="28"/>
                <w:szCs w:val="28"/>
              </w:rPr>
              <w:t>市住房城乡建设委、各区人民政府</w:t>
            </w:r>
          </w:p>
        </w:tc>
        <w:tc>
          <w:tcPr>
            <w:tcW w:w="2924" w:type="dxa"/>
            <w:vAlign w:val="center"/>
          </w:tcPr>
          <w:p w:rsidR="009A4685" w:rsidRPr="0096180D" w:rsidRDefault="009A4685" w:rsidP="00504150">
            <w:pPr>
              <w:spacing w:line="340" w:lineRule="exact"/>
              <w:rPr>
                <w:rFonts w:eastAsia="仿宋_GB2312"/>
                <w:sz w:val="28"/>
                <w:szCs w:val="28"/>
              </w:rPr>
            </w:pPr>
            <w:r w:rsidRPr="0096180D">
              <w:rPr>
                <w:rFonts w:eastAsia="仿宋_GB2312" w:hAnsi="仿宋_GB2312"/>
                <w:sz w:val="28"/>
                <w:szCs w:val="28"/>
              </w:rPr>
              <w:t>会同相关部门出台</w:t>
            </w:r>
            <w:proofErr w:type="gramStart"/>
            <w:r w:rsidRPr="0096180D">
              <w:rPr>
                <w:rFonts w:eastAsia="仿宋_GB2312" w:hAnsi="仿宋_GB2312"/>
                <w:sz w:val="28"/>
                <w:szCs w:val="28"/>
              </w:rPr>
              <w:t>既有住宅</w:t>
            </w:r>
            <w:proofErr w:type="gramEnd"/>
            <w:r w:rsidRPr="0096180D">
              <w:rPr>
                <w:rFonts w:eastAsia="仿宋_GB2312" w:hAnsi="仿宋_GB2312"/>
                <w:sz w:val="28"/>
                <w:szCs w:val="28"/>
              </w:rPr>
              <w:t>加装电梯工作指导意见，推动南开区开展小范围试点工作。</w:t>
            </w:r>
          </w:p>
        </w:tc>
        <w:tc>
          <w:tcPr>
            <w:tcW w:w="2631" w:type="dxa"/>
            <w:vAlign w:val="center"/>
          </w:tcPr>
          <w:p w:rsidR="009A4685" w:rsidRPr="0096180D" w:rsidRDefault="009A4685" w:rsidP="00504150">
            <w:pPr>
              <w:spacing w:line="340" w:lineRule="exact"/>
              <w:rPr>
                <w:rFonts w:eastAsia="仿宋_GB2312"/>
                <w:sz w:val="28"/>
                <w:szCs w:val="28"/>
              </w:rPr>
            </w:pPr>
            <w:r w:rsidRPr="0096180D">
              <w:rPr>
                <w:rFonts w:eastAsia="仿宋_GB2312" w:hAnsi="仿宋_GB2312"/>
                <w:sz w:val="28"/>
                <w:szCs w:val="28"/>
              </w:rPr>
              <w:t>推动市内六区政府按照指导意见做好组织实施工作，本着</w:t>
            </w:r>
            <w:r w:rsidRPr="0096180D">
              <w:rPr>
                <w:rFonts w:eastAsia="仿宋_GB2312"/>
                <w:sz w:val="28"/>
                <w:szCs w:val="28"/>
              </w:rPr>
              <w:t>“</w:t>
            </w:r>
            <w:r w:rsidRPr="0096180D">
              <w:rPr>
                <w:rFonts w:eastAsia="仿宋_GB2312" w:hAnsi="仿宋_GB2312"/>
                <w:sz w:val="28"/>
                <w:szCs w:val="28"/>
              </w:rPr>
              <w:t>成熟一个、落实一个</w:t>
            </w:r>
            <w:r w:rsidRPr="0096180D">
              <w:rPr>
                <w:rFonts w:eastAsia="仿宋_GB2312"/>
                <w:sz w:val="28"/>
                <w:szCs w:val="28"/>
              </w:rPr>
              <w:t>”</w:t>
            </w:r>
            <w:r w:rsidRPr="0096180D">
              <w:rPr>
                <w:rFonts w:eastAsia="仿宋_GB2312" w:hAnsi="仿宋_GB2312"/>
                <w:sz w:val="28"/>
                <w:szCs w:val="28"/>
              </w:rPr>
              <w:t>的原则，试点先行，逐步推进。</w:t>
            </w:r>
          </w:p>
        </w:tc>
        <w:tc>
          <w:tcPr>
            <w:tcW w:w="2613" w:type="dxa"/>
            <w:vAlign w:val="center"/>
          </w:tcPr>
          <w:p w:rsidR="009A4685" w:rsidRPr="0096180D" w:rsidRDefault="009A4685" w:rsidP="00504150">
            <w:pPr>
              <w:spacing w:line="340" w:lineRule="exact"/>
              <w:rPr>
                <w:rFonts w:eastAsia="仿宋_GB2312"/>
                <w:sz w:val="28"/>
                <w:szCs w:val="28"/>
              </w:rPr>
            </w:pPr>
            <w:r w:rsidRPr="0096180D">
              <w:rPr>
                <w:rFonts w:eastAsia="仿宋_GB2312" w:hAnsi="仿宋_GB2312"/>
                <w:sz w:val="28"/>
                <w:szCs w:val="28"/>
              </w:rPr>
              <w:t>推动各区政府在总结试点经验的基础上，按照指导意见落实区级相关部门和属地街道管理责任，摸底调查，量力而行，有序推进。</w:t>
            </w:r>
          </w:p>
        </w:tc>
      </w:tr>
      <w:tr w:rsidR="009A4685" w:rsidRPr="0096180D" w:rsidTr="00504150">
        <w:trPr>
          <w:trHeight w:val="2455"/>
          <w:jc w:val="center"/>
        </w:trPr>
        <w:tc>
          <w:tcPr>
            <w:tcW w:w="509" w:type="dxa"/>
            <w:vAlign w:val="center"/>
          </w:tcPr>
          <w:p w:rsidR="009A4685" w:rsidRPr="0096180D" w:rsidRDefault="009A4685" w:rsidP="00504150">
            <w:pPr>
              <w:spacing w:line="340" w:lineRule="exact"/>
              <w:jc w:val="center"/>
              <w:rPr>
                <w:rFonts w:eastAsia="仿宋_GB2312"/>
                <w:sz w:val="28"/>
                <w:szCs w:val="28"/>
              </w:rPr>
            </w:pPr>
            <w:r w:rsidRPr="0096180D">
              <w:rPr>
                <w:rFonts w:eastAsia="仿宋_GB2312"/>
                <w:sz w:val="28"/>
                <w:szCs w:val="28"/>
              </w:rPr>
              <w:t>26</w:t>
            </w:r>
          </w:p>
        </w:tc>
        <w:tc>
          <w:tcPr>
            <w:tcW w:w="4934" w:type="dxa"/>
            <w:vAlign w:val="center"/>
          </w:tcPr>
          <w:p w:rsidR="009A4685" w:rsidRPr="0096180D" w:rsidRDefault="009A4685" w:rsidP="00504150">
            <w:pPr>
              <w:spacing w:line="340" w:lineRule="exact"/>
              <w:rPr>
                <w:rFonts w:eastAsia="仿宋_GB2312"/>
                <w:sz w:val="28"/>
                <w:szCs w:val="28"/>
              </w:rPr>
            </w:pPr>
            <w:r w:rsidRPr="0096180D">
              <w:rPr>
                <w:rFonts w:eastAsia="仿宋_GB2312" w:hAnsi="仿宋_GB2312"/>
                <w:sz w:val="28"/>
                <w:szCs w:val="28"/>
              </w:rPr>
              <w:t>组织开展老年人法律援助专项服务活动。</w:t>
            </w:r>
          </w:p>
        </w:tc>
        <w:tc>
          <w:tcPr>
            <w:tcW w:w="1477" w:type="dxa"/>
            <w:vAlign w:val="center"/>
          </w:tcPr>
          <w:p w:rsidR="009A4685" w:rsidRPr="0096180D" w:rsidRDefault="009A4685" w:rsidP="00504150">
            <w:pPr>
              <w:spacing w:line="340" w:lineRule="exact"/>
              <w:jc w:val="center"/>
              <w:rPr>
                <w:rFonts w:eastAsia="仿宋_GB2312"/>
                <w:sz w:val="28"/>
                <w:szCs w:val="28"/>
              </w:rPr>
            </w:pPr>
            <w:r w:rsidRPr="0096180D">
              <w:rPr>
                <w:rFonts w:eastAsia="仿宋_GB2312" w:hAnsi="仿宋_GB2312"/>
                <w:sz w:val="28"/>
                <w:szCs w:val="28"/>
              </w:rPr>
              <w:t>市司法局</w:t>
            </w:r>
          </w:p>
        </w:tc>
        <w:tc>
          <w:tcPr>
            <w:tcW w:w="2924" w:type="dxa"/>
            <w:vAlign w:val="center"/>
          </w:tcPr>
          <w:p w:rsidR="009A4685" w:rsidRPr="0096180D" w:rsidRDefault="009A4685" w:rsidP="00504150">
            <w:pPr>
              <w:spacing w:line="340" w:lineRule="exact"/>
              <w:rPr>
                <w:rFonts w:eastAsia="仿宋_GB2312"/>
                <w:sz w:val="28"/>
                <w:szCs w:val="28"/>
              </w:rPr>
            </w:pPr>
            <w:r w:rsidRPr="0096180D">
              <w:rPr>
                <w:rFonts w:eastAsia="仿宋_GB2312" w:hAnsi="仿宋_GB2312"/>
                <w:sz w:val="28"/>
                <w:szCs w:val="28"/>
              </w:rPr>
              <w:t>完善公共法律服务体系建设，充分发挥实体、热线、网络平台的作用，为老年人提供多种法律服务方式；</w:t>
            </w:r>
            <w:r w:rsidRPr="0096180D">
              <w:rPr>
                <w:rFonts w:eastAsia="仿宋_GB2312"/>
                <w:sz w:val="28"/>
                <w:szCs w:val="28"/>
              </w:rPr>
              <w:t>10</w:t>
            </w:r>
            <w:r w:rsidRPr="0096180D">
              <w:rPr>
                <w:rFonts w:eastAsia="仿宋_GB2312" w:hAnsi="仿宋_GB2312"/>
                <w:sz w:val="28"/>
                <w:szCs w:val="28"/>
              </w:rPr>
              <w:t>月组织开展老年人法律援助专项服务活动。</w:t>
            </w:r>
          </w:p>
        </w:tc>
        <w:tc>
          <w:tcPr>
            <w:tcW w:w="2631" w:type="dxa"/>
            <w:vAlign w:val="center"/>
          </w:tcPr>
          <w:p w:rsidR="009A4685" w:rsidRPr="0096180D" w:rsidRDefault="009A4685" w:rsidP="00504150">
            <w:pPr>
              <w:spacing w:line="340" w:lineRule="exact"/>
              <w:rPr>
                <w:rFonts w:eastAsia="仿宋_GB2312"/>
                <w:sz w:val="28"/>
                <w:szCs w:val="28"/>
              </w:rPr>
            </w:pPr>
            <w:r w:rsidRPr="0096180D">
              <w:rPr>
                <w:rFonts w:eastAsia="仿宋_GB2312" w:hAnsi="仿宋_GB2312"/>
                <w:sz w:val="28"/>
                <w:szCs w:val="28"/>
              </w:rPr>
              <w:t>加强公共法律服务平台一体化建设，为老年人提供更加便捷的公共法律服务；</w:t>
            </w:r>
            <w:r w:rsidRPr="0096180D">
              <w:rPr>
                <w:rFonts w:eastAsia="仿宋_GB2312"/>
                <w:sz w:val="28"/>
                <w:szCs w:val="28"/>
              </w:rPr>
              <w:t>10</w:t>
            </w:r>
            <w:r w:rsidRPr="0096180D">
              <w:rPr>
                <w:rFonts w:eastAsia="仿宋_GB2312" w:hAnsi="仿宋_GB2312"/>
                <w:sz w:val="28"/>
                <w:szCs w:val="28"/>
              </w:rPr>
              <w:t>月组织开展老年人法律援助专项服务活动。</w:t>
            </w:r>
          </w:p>
        </w:tc>
        <w:tc>
          <w:tcPr>
            <w:tcW w:w="2613" w:type="dxa"/>
            <w:vAlign w:val="center"/>
          </w:tcPr>
          <w:p w:rsidR="009A4685" w:rsidRPr="0096180D" w:rsidRDefault="009A4685" w:rsidP="00504150">
            <w:pPr>
              <w:spacing w:line="340" w:lineRule="exact"/>
              <w:rPr>
                <w:rFonts w:eastAsia="仿宋_GB2312"/>
                <w:sz w:val="28"/>
                <w:szCs w:val="28"/>
              </w:rPr>
            </w:pPr>
            <w:r w:rsidRPr="0096180D">
              <w:rPr>
                <w:rFonts w:eastAsia="仿宋_GB2312" w:hAnsi="仿宋_GB2312"/>
                <w:sz w:val="28"/>
                <w:szCs w:val="28"/>
              </w:rPr>
              <w:t>全面提升老年人公共法律服务质量；</w:t>
            </w:r>
            <w:r w:rsidRPr="0096180D">
              <w:rPr>
                <w:rFonts w:eastAsia="仿宋_GB2312"/>
                <w:sz w:val="28"/>
                <w:szCs w:val="28"/>
              </w:rPr>
              <w:t>10</w:t>
            </w:r>
            <w:r w:rsidRPr="0096180D">
              <w:rPr>
                <w:rFonts w:eastAsia="仿宋_GB2312" w:hAnsi="仿宋_GB2312"/>
                <w:sz w:val="28"/>
                <w:szCs w:val="28"/>
              </w:rPr>
              <w:t>月组织开展老年人法律援助专项服务活动。</w:t>
            </w:r>
          </w:p>
        </w:tc>
      </w:tr>
    </w:tbl>
    <w:p w:rsidR="009A4685" w:rsidRPr="009A4685" w:rsidRDefault="009A4685" w:rsidP="009A4685">
      <w:pPr>
        <w:pStyle w:val="a3"/>
        <w:rPr>
          <w:szCs w:val="32"/>
        </w:rPr>
        <w:sectPr w:rsidR="009A4685" w:rsidRPr="009A4685" w:rsidSect="005F5924">
          <w:pgSz w:w="16840" w:h="11907" w:orient="landscape" w:code="9"/>
          <w:pgMar w:top="1588" w:right="2098" w:bottom="1474" w:left="1985" w:header="851" w:footer="1701" w:gutter="0"/>
          <w:cols w:space="425"/>
          <w:docGrid w:type="lines" w:linePitch="289" w:charSpace="-1839"/>
        </w:sectPr>
      </w:pPr>
      <w:bookmarkStart w:id="0" w:name="_GoBack"/>
      <w:bookmarkEnd w:id="0"/>
    </w:p>
    <w:p w:rsidR="00C64921" w:rsidRDefault="00C64921">
      <w:pPr>
        <w:rPr>
          <w:rFonts w:hint="eastAsia"/>
        </w:rPr>
      </w:pPr>
    </w:p>
    <w:sectPr w:rsidR="00C649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文星仿宋">
    <w:altName w:val="Arial Unicode MS"/>
    <w:charset w:val="86"/>
    <w:family w:val="auto"/>
    <w:pitch w:val="variable"/>
    <w:sig w:usb0="00000000"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文星标宋">
    <w:altName w:val="Arial Unicode MS"/>
    <w:charset w:val="86"/>
    <w:family w:val="auto"/>
    <w:pitch w:val="variable"/>
    <w:sig w:usb0="00000000"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685"/>
    <w:rsid w:val="009A4685"/>
    <w:rsid w:val="00C64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68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9A4685"/>
    <w:rPr>
      <w:rFonts w:eastAsia="文星仿宋"/>
      <w:sz w:val="32"/>
    </w:rPr>
  </w:style>
  <w:style w:type="character" w:customStyle="1" w:styleId="Char">
    <w:name w:val="正文文本 Char"/>
    <w:basedOn w:val="a0"/>
    <w:link w:val="a3"/>
    <w:rsid w:val="009A4685"/>
    <w:rPr>
      <w:rFonts w:ascii="Times New Roman" w:eastAsia="文星仿宋" w:hAnsi="Times New Roman" w:cs="Times New Roman"/>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68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9A4685"/>
    <w:rPr>
      <w:rFonts w:eastAsia="文星仿宋"/>
      <w:sz w:val="32"/>
    </w:rPr>
  </w:style>
  <w:style w:type="character" w:customStyle="1" w:styleId="Char">
    <w:name w:val="正文文本 Char"/>
    <w:basedOn w:val="a0"/>
    <w:link w:val="a3"/>
    <w:rsid w:val="009A4685"/>
    <w:rPr>
      <w:rFonts w:ascii="Times New Roman" w:eastAsia="文星仿宋" w:hAnsi="Times New Roman"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618</Words>
  <Characters>3528</Characters>
  <Application>Microsoft Office Word</Application>
  <DocSecurity>0</DocSecurity>
  <Lines>29</Lines>
  <Paragraphs>8</Paragraphs>
  <ScaleCrop>false</ScaleCrop>
  <Company>China</Company>
  <LinksUpToDate>false</LinksUpToDate>
  <CharactersWithSpaces>4138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2019-11-01T02:18:00Z</dcterms:created>
  <dcterms:modified xsi:type="dcterms:W3CDTF">2019-11-01T02:18:00Z</dcterms:modified>
</cp:coreProperties>
</file>